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5755C">
      <w:pP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附表1：</w:t>
      </w:r>
    </w:p>
    <w:p w14:paraId="0145AF86">
      <w:pPr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法学院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/知识产权学院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推免生综合表现得分统计表</w:t>
      </w:r>
    </w:p>
    <w:bookmarkEnd w:id="0"/>
    <w:p w14:paraId="72B3B637">
      <w:pP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学号：      姓名：        专业：</w:t>
      </w:r>
    </w:p>
    <w:p w14:paraId="3A89BF14">
      <w:pP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拟申请学校及研究生专业：</w:t>
      </w:r>
    </w:p>
    <w:tbl>
      <w:tblPr>
        <w:tblStyle w:val="4"/>
        <w:tblW w:w="83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39"/>
        <w:gridCol w:w="4287"/>
        <w:gridCol w:w="682"/>
        <w:gridCol w:w="716"/>
        <w:gridCol w:w="12"/>
      </w:tblGrid>
      <w:tr w14:paraId="6F46C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612" w:type="dxa"/>
            <w:gridSpan w:val="2"/>
          </w:tcPr>
          <w:p w14:paraId="152F02EB">
            <w:pPr>
              <w:spacing w:before="126" w:line="221" w:lineRule="auto"/>
              <w:ind w:firstLine="440" w:firstLineChars="20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1"/>
                <w:szCs w:val="21"/>
              </w:rPr>
              <w:t xml:space="preserve">项      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21"/>
                <w:szCs w:val="21"/>
              </w:rPr>
              <w:t>目</w:t>
            </w:r>
          </w:p>
        </w:tc>
        <w:tc>
          <w:tcPr>
            <w:tcW w:w="4287" w:type="dxa"/>
          </w:tcPr>
          <w:p w14:paraId="3CB5629E">
            <w:pPr>
              <w:spacing w:before="126" w:line="219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1"/>
                <w:szCs w:val="21"/>
              </w:rPr>
              <w:t>自评依据</w:t>
            </w:r>
          </w:p>
        </w:tc>
        <w:tc>
          <w:tcPr>
            <w:tcW w:w="682" w:type="dxa"/>
          </w:tcPr>
          <w:p w14:paraId="6933E32C">
            <w:pPr>
              <w:spacing w:before="126" w:line="22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16"/>
                <w:sz w:val="21"/>
                <w:szCs w:val="21"/>
              </w:rPr>
              <w:t>自</w:t>
            </w:r>
            <w:r>
              <w:rPr>
                <w:rFonts w:hint="eastAsia" w:ascii="黑体" w:hAnsi="黑体" w:eastAsia="黑体" w:cs="黑体"/>
                <w:color w:val="auto"/>
                <w:spacing w:val="-14"/>
                <w:sz w:val="21"/>
                <w:szCs w:val="21"/>
              </w:rPr>
              <w:t>评分</w:t>
            </w:r>
          </w:p>
        </w:tc>
        <w:tc>
          <w:tcPr>
            <w:tcW w:w="716" w:type="dxa"/>
          </w:tcPr>
          <w:p w14:paraId="144366BD">
            <w:pPr>
              <w:spacing w:before="126" w:line="221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核</w:t>
            </w:r>
            <w:r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  <w:t>查分</w:t>
            </w:r>
          </w:p>
        </w:tc>
        <w:tc>
          <w:tcPr>
            <w:tcW w:w="12" w:type="dxa"/>
          </w:tcPr>
          <w:p w14:paraId="4DCA329F">
            <w:pPr>
              <w:spacing w:before="126" w:line="221" w:lineRule="auto"/>
              <w:ind w:left="272"/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</w:pPr>
          </w:p>
        </w:tc>
      </w:tr>
      <w:tr w14:paraId="6D994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12" w:type="dxa"/>
            <w:gridSpan w:val="2"/>
          </w:tcPr>
          <w:p w14:paraId="1937C570">
            <w:pPr>
              <w:spacing w:before="119" w:line="221" w:lineRule="auto"/>
              <w:ind w:left="861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累</w:t>
            </w:r>
            <w:r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  <w:t>计学分绩</w:t>
            </w:r>
          </w:p>
        </w:tc>
        <w:tc>
          <w:tcPr>
            <w:tcW w:w="4287" w:type="dxa"/>
          </w:tcPr>
          <w:p w14:paraId="2D0A452E">
            <w:pPr>
              <w:spacing w:before="119" w:line="219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21"/>
                <w:szCs w:val="21"/>
              </w:rPr>
              <w:t>本科教务系统查询结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果</w:t>
            </w:r>
          </w:p>
        </w:tc>
        <w:tc>
          <w:tcPr>
            <w:tcW w:w="682" w:type="dxa"/>
          </w:tcPr>
          <w:p w14:paraId="07CFDA52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</w:tcPr>
          <w:p w14:paraId="70ECC28B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6413F79C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01326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Merge w:val="restart"/>
            <w:tcBorders>
              <w:bottom w:val="nil"/>
            </w:tcBorders>
          </w:tcPr>
          <w:p w14:paraId="0BA421DC">
            <w:pPr>
              <w:spacing w:line="25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437BA9FC">
            <w:pPr>
              <w:spacing w:line="25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42A6A29F">
            <w:pPr>
              <w:spacing w:line="25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182EC32D">
            <w:pPr>
              <w:spacing w:line="25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5D4713FE">
            <w:pPr>
              <w:spacing w:line="25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4CC281C0">
            <w:pPr>
              <w:spacing w:line="25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3A2DAAD1">
            <w:pPr>
              <w:spacing w:line="25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40C67C73">
            <w:pPr>
              <w:spacing w:line="25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26E3EEBE">
            <w:pPr>
              <w:spacing w:line="25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335CEC56">
            <w:pPr>
              <w:spacing w:line="25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63543B45">
            <w:pPr>
              <w:spacing w:line="25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29A20E52">
            <w:pPr>
              <w:spacing w:line="25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512F78E9">
            <w:pPr>
              <w:spacing w:line="25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5156E779">
            <w:pPr>
              <w:spacing w:line="25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0B561452">
            <w:pPr>
              <w:spacing w:line="25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5ABD0D75">
            <w:pPr>
              <w:spacing w:line="251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054B610E">
            <w:pPr>
              <w:spacing w:before="71" w:line="277" w:lineRule="auto"/>
              <w:ind w:left="134" w:right="116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1"/>
                <w:szCs w:val="21"/>
              </w:rPr>
              <w:t>综</w:t>
            </w:r>
            <w:r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  <w:t>合表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pacing w:val="-5"/>
                <w:sz w:val="21"/>
                <w:szCs w:val="21"/>
              </w:rPr>
              <w:t>现</w:t>
            </w:r>
            <w:r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739" w:type="dxa"/>
            <w:vAlign w:val="bottom"/>
          </w:tcPr>
          <w:p w14:paraId="38E3DE3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1" w:line="222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5"/>
                <w:sz w:val="21"/>
                <w:szCs w:val="21"/>
              </w:rPr>
            </w:pPr>
          </w:p>
          <w:p w14:paraId="30D999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1" w:line="222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1"/>
                <w:szCs w:val="21"/>
              </w:rPr>
              <w:t>论</w:t>
            </w: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文</w:t>
            </w:r>
          </w:p>
        </w:tc>
        <w:tc>
          <w:tcPr>
            <w:tcW w:w="4287" w:type="dxa"/>
            <w:vAlign w:val="top"/>
          </w:tcPr>
          <w:p w14:paraId="054F5C28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0DA4ACD4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72025E1D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4525DD69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70491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 w14:paraId="60005831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39" w:type="dxa"/>
            <w:vAlign w:val="bottom"/>
          </w:tcPr>
          <w:p w14:paraId="47AB58C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97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7C8ABC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2" w:line="219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科</w:t>
            </w:r>
            <w:r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  <w:t>研</w:t>
            </w:r>
          </w:p>
        </w:tc>
        <w:tc>
          <w:tcPr>
            <w:tcW w:w="4287" w:type="dxa"/>
            <w:vAlign w:val="top"/>
          </w:tcPr>
          <w:p w14:paraId="1D54F629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7A65E1AC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117E3347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0FBFC02C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1A635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 w14:paraId="7A555150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39" w:type="dxa"/>
            <w:vAlign w:val="bottom"/>
          </w:tcPr>
          <w:p w14:paraId="47C21F9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98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2149FA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1" w:line="221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专利</w:t>
            </w:r>
          </w:p>
        </w:tc>
        <w:tc>
          <w:tcPr>
            <w:tcW w:w="4287" w:type="dxa"/>
            <w:vAlign w:val="top"/>
          </w:tcPr>
          <w:p w14:paraId="10D3D1CC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4BF78A79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3D8CE4B4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3FE3AE0E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7FA89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 w14:paraId="461C85E2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39" w:type="dxa"/>
            <w:vAlign w:val="bottom"/>
          </w:tcPr>
          <w:p w14:paraId="77173D2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1D443F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2" w:line="219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  <w:t>科竞赛</w:t>
            </w:r>
          </w:p>
        </w:tc>
        <w:tc>
          <w:tcPr>
            <w:tcW w:w="4287" w:type="dxa"/>
            <w:vAlign w:val="top"/>
          </w:tcPr>
          <w:p w14:paraId="14053E3D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7E3725B7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5FF88411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4143935D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00F20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 w14:paraId="560169FD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39" w:type="dxa"/>
            <w:vAlign w:val="bottom"/>
          </w:tcPr>
          <w:p w14:paraId="5C29135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9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25E7FC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2" w:line="22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1"/>
                <w:szCs w:val="21"/>
              </w:rPr>
              <w:t>参加志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1"/>
                <w:szCs w:val="21"/>
              </w:rPr>
              <w:t>愿服务</w:t>
            </w:r>
          </w:p>
        </w:tc>
        <w:tc>
          <w:tcPr>
            <w:tcW w:w="4287" w:type="dxa"/>
            <w:vAlign w:val="top"/>
          </w:tcPr>
          <w:p w14:paraId="255D3CE9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135FC95B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1492BBF2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29C2F0AD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5449D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 w14:paraId="75CC970F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39" w:type="dxa"/>
            <w:vAlign w:val="bottom"/>
          </w:tcPr>
          <w:p w14:paraId="062C72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2" w:line="219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"/>
                <w:sz w:val="21"/>
                <w:szCs w:val="21"/>
              </w:rPr>
            </w:pPr>
          </w:p>
          <w:p w14:paraId="5D188A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2" w:line="219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1"/>
                <w:szCs w:val="21"/>
              </w:rPr>
              <w:t>参军入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1"/>
                <w:szCs w:val="21"/>
              </w:rPr>
              <w:t>伍服兵役</w:t>
            </w:r>
          </w:p>
        </w:tc>
        <w:tc>
          <w:tcPr>
            <w:tcW w:w="4287" w:type="dxa"/>
            <w:vAlign w:val="top"/>
          </w:tcPr>
          <w:p w14:paraId="28D728FF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58220C1C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5997B862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34FD51B4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59579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 w14:paraId="55354750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39" w:type="dxa"/>
            <w:vAlign w:val="bottom"/>
          </w:tcPr>
          <w:p w14:paraId="6B6B24F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1" w:line="221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"/>
                <w:sz w:val="21"/>
                <w:szCs w:val="21"/>
              </w:rPr>
            </w:pPr>
          </w:p>
          <w:p w14:paraId="67E4071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1" w:line="221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1"/>
                <w:szCs w:val="21"/>
              </w:rPr>
              <w:t>到国际组织实习</w:t>
            </w:r>
          </w:p>
        </w:tc>
        <w:tc>
          <w:tcPr>
            <w:tcW w:w="4287" w:type="dxa"/>
            <w:vAlign w:val="top"/>
          </w:tcPr>
          <w:p w14:paraId="63850C9C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1D2508B3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4E39D7FF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565F1496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1AAC3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 w14:paraId="11615BEA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39" w:type="dxa"/>
            <w:vAlign w:val="bottom"/>
          </w:tcPr>
          <w:p w14:paraId="593DB30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1" w:line="221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1"/>
                <w:szCs w:val="21"/>
              </w:rPr>
              <w:t>获得道德模范等国家级荣誉称号</w:t>
            </w:r>
          </w:p>
        </w:tc>
        <w:tc>
          <w:tcPr>
            <w:tcW w:w="4287" w:type="dxa"/>
            <w:vAlign w:val="top"/>
          </w:tcPr>
          <w:p w14:paraId="2ED97B93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5164CC4E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23EE675E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4B70053A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2C08E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 w14:paraId="1BF218A2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39" w:type="dxa"/>
            <w:vAlign w:val="bottom"/>
          </w:tcPr>
          <w:p w14:paraId="359247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2" w:line="221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</w:pPr>
          </w:p>
          <w:p w14:paraId="046446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2" w:line="221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4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  <w:t>生活动</w:t>
            </w:r>
          </w:p>
        </w:tc>
        <w:tc>
          <w:tcPr>
            <w:tcW w:w="4287" w:type="dxa"/>
            <w:vAlign w:val="top"/>
          </w:tcPr>
          <w:p w14:paraId="7B5B43C0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519E6581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554CB51D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52C1034D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02017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 w14:paraId="48D3B799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39" w:type="dxa"/>
            <w:vAlign w:val="bottom"/>
          </w:tcPr>
          <w:p w14:paraId="7E88B0B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241" w:line="221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</w:pPr>
          </w:p>
          <w:p w14:paraId="151549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241" w:line="221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  <w:t>奖学金</w:t>
            </w:r>
          </w:p>
        </w:tc>
        <w:tc>
          <w:tcPr>
            <w:tcW w:w="4287" w:type="dxa"/>
            <w:vAlign w:val="top"/>
          </w:tcPr>
          <w:p w14:paraId="4DD67EA1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Align w:val="top"/>
          </w:tcPr>
          <w:p w14:paraId="000327E9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vAlign w:val="top"/>
          </w:tcPr>
          <w:p w14:paraId="6E0FD076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49817E5B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26EAA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73" w:type="dxa"/>
            <w:vMerge w:val="continue"/>
            <w:tcBorders>
              <w:top w:val="nil"/>
            </w:tcBorders>
          </w:tcPr>
          <w:p w14:paraId="5C373EDE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6026" w:type="dxa"/>
            <w:gridSpan w:val="2"/>
          </w:tcPr>
          <w:p w14:paraId="6E976239">
            <w:pPr>
              <w:spacing w:before="135" w:line="220" w:lineRule="auto"/>
              <w:ind w:left="2721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1"/>
                <w:szCs w:val="21"/>
              </w:rPr>
              <w:t>综合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1"/>
                <w:szCs w:val="21"/>
              </w:rPr>
              <w:t>表现得分汇总</w:t>
            </w:r>
          </w:p>
        </w:tc>
        <w:tc>
          <w:tcPr>
            <w:tcW w:w="682" w:type="dxa"/>
          </w:tcPr>
          <w:p w14:paraId="57F8D85A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</w:tcPr>
          <w:p w14:paraId="33757A9E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4FA0DDE2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5D7EE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12" w:type="dxa"/>
            <w:gridSpan w:val="2"/>
          </w:tcPr>
          <w:p w14:paraId="034D94B0">
            <w:pPr>
              <w:spacing w:before="132" w:line="221" w:lineRule="auto"/>
              <w:ind w:left="746"/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</w:pPr>
          </w:p>
          <w:p w14:paraId="2FE6EBFA">
            <w:pPr>
              <w:spacing w:before="132" w:line="221" w:lineRule="auto"/>
              <w:ind w:left="746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1"/>
                <w:szCs w:val="21"/>
              </w:rPr>
              <w:t>测</w:t>
            </w:r>
            <w:r>
              <w:rPr>
                <w:rFonts w:hint="eastAsia" w:ascii="黑体" w:hAnsi="黑体" w:eastAsia="黑体" w:cs="黑体"/>
                <w:color w:val="auto"/>
                <w:spacing w:val="-2"/>
                <w:sz w:val="21"/>
                <w:szCs w:val="21"/>
              </w:rPr>
              <w:t>评总分</w:t>
            </w:r>
          </w:p>
        </w:tc>
        <w:tc>
          <w:tcPr>
            <w:tcW w:w="4287" w:type="dxa"/>
          </w:tcPr>
          <w:p w14:paraId="71ED28D3">
            <w:pPr>
              <w:spacing w:before="132" w:line="220" w:lineRule="auto"/>
              <w:ind w:left="964"/>
              <w:rPr>
                <w:rFonts w:hint="eastAsia" w:ascii="黑体" w:hAnsi="黑体" w:eastAsia="黑体" w:cs="黑体"/>
                <w:color w:val="auto"/>
                <w:spacing w:val="-1"/>
                <w:sz w:val="21"/>
                <w:szCs w:val="21"/>
              </w:rPr>
            </w:pPr>
          </w:p>
          <w:p w14:paraId="6AE95B40">
            <w:pPr>
              <w:spacing w:before="132" w:line="220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sz w:val="21"/>
                <w:szCs w:val="21"/>
              </w:rPr>
              <w:t>累计学分绩*70%+综合表现得分*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30%</w:t>
            </w:r>
          </w:p>
        </w:tc>
        <w:tc>
          <w:tcPr>
            <w:tcW w:w="682" w:type="dxa"/>
          </w:tcPr>
          <w:p w14:paraId="4A4EC7EA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</w:tcPr>
          <w:p w14:paraId="294131C8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" w:type="dxa"/>
          </w:tcPr>
          <w:p w14:paraId="3D43750D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 w14:paraId="09CB0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2612" w:type="dxa"/>
            <w:gridSpan w:val="2"/>
          </w:tcPr>
          <w:p w14:paraId="755D5B28">
            <w:pPr>
              <w:spacing w:line="306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AE571F9">
            <w:pPr>
              <w:spacing w:line="307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9B2929E">
            <w:pPr>
              <w:spacing w:before="71" w:line="220" w:lineRule="auto"/>
              <w:ind w:left="855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核查人意见</w:t>
            </w:r>
          </w:p>
        </w:tc>
        <w:tc>
          <w:tcPr>
            <w:tcW w:w="5685" w:type="dxa"/>
            <w:gridSpan w:val="3"/>
          </w:tcPr>
          <w:p w14:paraId="68EDBA5F">
            <w:pPr>
              <w:spacing w:line="303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0B52B2DE">
            <w:pPr>
              <w:spacing w:line="304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DE0A6BE">
            <w:pPr>
              <w:spacing w:line="304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C782FA7">
            <w:pPr>
              <w:spacing w:before="71" w:line="22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字：</w:t>
            </w:r>
          </w:p>
          <w:p w14:paraId="097055C7">
            <w:pPr>
              <w:spacing w:before="54" w:line="220" w:lineRule="auto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 xml:space="preserve">   月    日</w:t>
            </w:r>
          </w:p>
        </w:tc>
        <w:tc>
          <w:tcPr>
            <w:tcW w:w="12" w:type="dxa"/>
          </w:tcPr>
          <w:p w14:paraId="652C0AC8">
            <w:pPr>
              <w:spacing w:before="54" w:line="220" w:lineRule="auto"/>
              <w:ind w:left="5557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</w:tbl>
    <w:p w14:paraId="2E8F5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OTAyOGIzMWQ4YjkxMWRiZGIxOTVhZTM0Y2FmYjkifQ=="/>
  </w:docVars>
  <w:rsids>
    <w:rsidRoot w:val="00000000"/>
    <w:rsid w:val="262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2024-09-13T09:12:11Z</dcterms:created>
  <dc:creator>Administrator</dc:creator>
  <cp:lastModifiedBy>企业用户_663972323</cp:lastModifiedBy>
  <dcterms:modified xsi:type="dcterms:W3CDTF">2024-09-13T09:12:18Z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7FEF95C80A5449C1B9FBC50C1FF5BDEA_12</vt:lpwstr>
  </property>
</Properties>
</file>