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31F13">
      <w:pPr>
        <w:widowControl/>
        <w:wordWrap w:val="0"/>
        <w:spacing w:before="0" w:beforeLines="0" w:after="0" w:afterLines="0" w:line="560" w:lineRule="exact"/>
        <w:ind w:firstLine="0" w:firstLineChars="0"/>
        <w:rPr>
          <w:rFonts w:hint="eastAsia" w:ascii="仿宋_GB2312" w:hAnsi="微软雅黑" w:eastAsia="仿宋_GB2312" w:cs="仿宋_GB2312"/>
          <w:color w:val="000000" w:themeColor="text1"/>
          <w:kern w:val="0"/>
          <w:sz w:val="32"/>
          <w:szCs w:val="32"/>
          <w:highlight w:val="none"/>
          <w:lang w:val="en-US" w:eastAsia="zh-CN" w:bidi="ar"/>
          <w14:textFill>
            <w14:solidFill>
              <w14:schemeClr w14:val="tx1"/>
            </w14:solidFill>
          </w14:textFill>
        </w:rPr>
      </w:pPr>
    </w:p>
    <w:p w14:paraId="527A7C16">
      <w:pPr>
        <w:spacing w:before="0" w:beforeLines="0" w:after="0" w:afterLines="0" w:line="600" w:lineRule="exact"/>
        <w:ind w:firstLine="0" w:firstLineChars="0"/>
        <w:jc w:val="center"/>
        <w:rPr>
          <w:rFonts w:ascii="Times New Roman" w:hAnsi="Times New Roman" w:eastAsia="黑体" w:cs="Times New Roman"/>
          <w:color w:val="000000" w:themeColor="text1"/>
          <w:sz w:val="30"/>
          <w:szCs w:val="30"/>
          <w:highlight w:val="none"/>
          <w14:textFill>
            <w14:solidFill>
              <w14:schemeClr w14:val="tx1"/>
            </w14:solidFill>
          </w14:textFill>
        </w:rPr>
      </w:pPr>
    </w:p>
    <w:p w14:paraId="03DD2FB9">
      <w:pPr>
        <w:adjustRightInd/>
        <w:snapToGrid/>
        <w:spacing w:before="0" w:beforeLines="0" w:after="0" w:afterLines="0" w:line="600" w:lineRule="exact"/>
        <w:ind w:firstLine="0" w:firstLineChars="0"/>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崇左幼儿师范高等专科学校2025年度</w:t>
      </w:r>
    </w:p>
    <w:p w14:paraId="00AFA241">
      <w:pPr>
        <w:adjustRightInd/>
        <w:snapToGrid/>
        <w:spacing w:before="0" w:beforeLines="0" w:after="0" w:afterLines="0" w:line="600" w:lineRule="exact"/>
        <w:ind w:firstLine="0" w:firstLineChars="0"/>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公开招聘专任教师公告</w:t>
      </w:r>
    </w:p>
    <w:p w14:paraId="0136BFA2">
      <w:pPr>
        <w:spacing w:before="0" w:beforeLines="0" w:after="0" w:afterLines="0" w:line="560" w:lineRule="exact"/>
        <w:ind w:firstLine="600"/>
        <w:rPr>
          <w:rFonts w:ascii="仿宋_GB2312" w:hAnsi="Times New Roman" w:eastAsia="仿宋_GB2312" w:cs="Times New Roman"/>
          <w:color w:val="000000" w:themeColor="text1"/>
          <w:sz w:val="30"/>
          <w:szCs w:val="30"/>
          <w:highlight w:val="none"/>
          <w14:textFill>
            <w14:solidFill>
              <w14:schemeClr w14:val="tx1"/>
            </w14:solidFill>
          </w14:textFill>
        </w:rPr>
      </w:pPr>
    </w:p>
    <w:p w14:paraId="6ED68624">
      <w:pPr>
        <w:widowControl/>
        <w:wordWrap w:val="0"/>
        <w:spacing w:before="0" w:beforeLines="0" w:after="0" w:afterLines="0" w:line="560" w:lineRule="exact"/>
        <w:ind w:firstLine="640"/>
        <w:rPr>
          <w:rFonts w:ascii="仿宋_GB2312" w:hAnsi="微软雅黑" w:eastAsia="仿宋_GB2312" w:cs="仿宋_GB2312"/>
          <w:color w:val="000000" w:themeColor="text1"/>
          <w:kern w:val="0"/>
          <w:sz w:val="32"/>
          <w:szCs w:val="32"/>
          <w:highlight w:val="none"/>
          <w:lang w:bidi="ar"/>
          <w14:textFill>
            <w14:solidFill>
              <w14:schemeClr w14:val="tx1"/>
            </w14:solidFill>
          </w14:textFill>
        </w:rPr>
      </w:pPr>
      <w:r>
        <w:rPr>
          <w:rFonts w:hint="eastAsia" w:ascii="仿宋_GB2312" w:hAnsi="微软雅黑" w:eastAsia="仿宋_GB2312" w:cs="仿宋_GB2312"/>
          <w:color w:val="000000" w:themeColor="text1"/>
          <w:kern w:val="0"/>
          <w:sz w:val="32"/>
          <w:szCs w:val="32"/>
          <w:highlight w:val="none"/>
          <w:lang w:bidi="ar"/>
          <w14:textFill>
            <w14:solidFill>
              <w14:schemeClr w14:val="tx1"/>
            </w14:solidFill>
          </w14:textFill>
        </w:rPr>
        <w:t>根据《中共中央组织部 人力资源社会保障部关于进一步做好事业单位公开招聘工作的通知》（人社部发〔2024〕57号）、《广西壮族自治区事业单位公开招聘人员实施办法》（桂人社发〔2011〕155号）及有关文件精神，经研究，我校决定面向社会公开招聘专任教师37人，现将有关事项公告如下。    </w:t>
      </w:r>
    </w:p>
    <w:p w14:paraId="7573C680">
      <w:pPr>
        <w:numPr>
          <w:ilvl w:val="0"/>
          <w:numId w:val="1"/>
        </w:numPr>
        <w:spacing w:before="0" w:beforeLines="0" w:after="0" w:afterLines="0" w:line="560" w:lineRule="exact"/>
        <w:ind w:firstLine="640"/>
        <w:rPr>
          <w:rFonts w:ascii="黑体" w:hAnsi="Times New Roman" w:eastAsia="黑体" w:cs="黑体"/>
          <w:color w:val="000000" w:themeColor="text1"/>
          <w:sz w:val="30"/>
          <w:szCs w:val="30"/>
          <w:highlight w:val="none"/>
          <w14:textFill>
            <w14:solidFill>
              <w14:schemeClr w14:val="tx1"/>
            </w14:solidFill>
          </w14:textFill>
        </w:rPr>
      </w:pPr>
      <w:r>
        <w:rPr>
          <w:rFonts w:hint="eastAsia" w:ascii="黑体" w:hAnsi="Times New Roman" w:eastAsia="黑体" w:cs="黑体"/>
          <w:color w:val="000000" w:themeColor="text1"/>
          <w:sz w:val="32"/>
          <w:szCs w:val="32"/>
          <w:highlight w:val="none"/>
          <w14:textFill>
            <w14:solidFill>
              <w14:schemeClr w14:val="tx1"/>
            </w14:solidFill>
          </w14:textFill>
        </w:rPr>
        <w:t>单位简介</w:t>
      </w:r>
      <w:r>
        <w:rPr>
          <w:rFonts w:hint="eastAsia" w:ascii="黑体" w:hAnsi="Times New Roman" w:eastAsia="黑体" w:cs="Times New Roman"/>
          <w:color w:val="000000" w:themeColor="text1"/>
          <w:sz w:val="30"/>
          <w:szCs w:val="30"/>
          <w:highlight w:val="none"/>
          <w14:textFill>
            <w14:solidFill>
              <w14:schemeClr w14:val="tx1"/>
            </w14:solidFill>
          </w14:textFill>
        </w:rPr>
        <w:t>  </w:t>
      </w:r>
      <w:r>
        <w:rPr>
          <w:rFonts w:hint="eastAsia" w:ascii="黑体" w:hAnsi="Times New Roman" w:eastAsia="黑体" w:cs="黑体"/>
          <w:color w:val="000000" w:themeColor="text1"/>
          <w:sz w:val="30"/>
          <w:szCs w:val="30"/>
          <w:highlight w:val="none"/>
          <w14:textFill>
            <w14:solidFill>
              <w14:schemeClr w14:val="tx1"/>
            </w14:solidFill>
          </w14:textFill>
        </w:rPr>
        <w:t xml:space="preserve"> </w:t>
      </w:r>
    </w:p>
    <w:p w14:paraId="54B31DB2">
      <w:pPr>
        <w:widowControl/>
        <w:wordWrap w:val="0"/>
        <w:spacing w:before="0" w:beforeLines="0" w:after="0" w:afterLines="0" w:line="560" w:lineRule="exact"/>
        <w:ind w:firstLine="600"/>
        <w:rPr>
          <w:rFonts w:ascii="黑体" w:hAnsi="Times New Roman" w:eastAsia="黑体" w:cs="黑体"/>
          <w:color w:val="000000" w:themeColor="text1"/>
          <w:sz w:val="32"/>
          <w:szCs w:val="32"/>
          <w:highlight w:val="none"/>
          <w14:textFill>
            <w14:solidFill>
              <w14:schemeClr w14:val="tx1"/>
            </w14:solidFill>
          </w14:textFill>
        </w:rPr>
      </w:pPr>
      <w:r>
        <w:rPr>
          <w:rFonts w:hint="eastAsia" w:ascii="黑体" w:hAnsi="Times New Roman" w:eastAsia="黑体" w:cs="Times New Roman"/>
          <w:color w:val="000000" w:themeColor="text1"/>
          <w:sz w:val="30"/>
          <w:szCs w:val="30"/>
          <w:highlight w:val="none"/>
          <w14:textFill>
            <w14:solidFill>
              <w14:schemeClr w14:val="tx1"/>
            </w14:solidFill>
          </w14:textFill>
        </w:rPr>
        <w:t> </w:t>
      </w:r>
      <w:r>
        <w:rPr>
          <w:rFonts w:hint="eastAsia" w:ascii="仿宋_GB2312" w:hAnsi="微软雅黑" w:eastAsia="仿宋_GB2312" w:cs="仿宋_GB2312"/>
          <w:color w:val="000000" w:themeColor="text1"/>
          <w:kern w:val="0"/>
          <w:sz w:val="32"/>
          <w:szCs w:val="32"/>
          <w:highlight w:val="none"/>
          <w:lang w:bidi="ar"/>
          <w14:textFill>
            <w14:solidFill>
              <w14:schemeClr w14:val="tx1"/>
            </w14:solidFill>
          </w14:textFill>
        </w:rPr>
        <w:t>崇左幼儿师范高等专科学校的前身是创办于1982年的南宁地区教育学院，2019年3月，经广西壮族自治区人民政府批准，学院改制更名为崇左幼儿师范高等专科学校。学校性质为公办全日制普通高校，是广西第二所幼儿师范高等专科学校。学校设有马克思主义学院、学前教育学院、初等教育学院、教育科学学院、艺术教育与乘务管理学院、公共管理学院、经济贸易学院、体育与健康教育学院等8个二级学院，开设学前教育、小学教育、语文教育、英语教育、大数据与会计等</w:t>
      </w:r>
      <w:r>
        <w:rPr>
          <w:rFonts w:hint="eastAsia" w:ascii="仿宋_GB2312" w:hAnsi="微软雅黑" w:eastAsia="仿宋_GB2312" w:cs="仿宋_GB2312"/>
          <w:color w:val="000000" w:themeColor="text1"/>
          <w:kern w:val="0"/>
          <w:sz w:val="32"/>
          <w:szCs w:val="32"/>
          <w:highlight w:val="none"/>
          <w:lang w:val="en-US" w:eastAsia="zh-CN" w:bidi="ar"/>
          <w14:textFill>
            <w14:solidFill>
              <w14:schemeClr w14:val="tx1"/>
            </w14:solidFill>
          </w14:textFill>
        </w:rPr>
        <w:t>31</w:t>
      </w:r>
      <w:r>
        <w:rPr>
          <w:rFonts w:hint="eastAsia" w:ascii="仿宋_GB2312" w:hAnsi="微软雅黑" w:eastAsia="仿宋_GB2312" w:cs="仿宋_GB2312"/>
          <w:color w:val="000000" w:themeColor="text1"/>
          <w:kern w:val="0"/>
          <w:sz w:val="32"/>
          <w:szCs w:val="32"/>
          <w:highlight w:val="none"/>
          <w:lang w:bidi="ar"/>
          <w14:textFill>
            <w14:solidFill>
              <w14:schemeClr w14:val="tx1"/>
            </w14:solidFill>
          </w14:textFill>
        </w:rPr>
        <w:t>个专业。现有在册学生共14000多人，学生来自全国7个省、广西区内50多个县（市、区），学校的办学规模呈现逐年扩</w:t>
      </w:r>
      <w:bookmarkStart w:id="0" w:name="_GoBack"/>
      <w:bookmarkEnd w:id="0"/>
      <w:r>
        <w:rPr>
          <w:rFonts w:hint="eastAsia" w:ascii="仿宋_GB2312" w:hAnsi="微软雅黑" w:eastAsia="仿宋_GB2312" w:cs="仿宋_GB2312"/>
          <w:color w:val="000000" w:themeColor="text1"/>
          <w:kern w:val="0"/>
          <w:sz w:val="32"/>
          <w:szCs w:val="32"/>
          <w:highlight w:val="none"/>
          <w:lang w:bidi="ar"/>
          <w14:textFill>
            <w14:solidFill>
              <w14:schemeClr w14:val="tx1"/>
            </w14:solidFill>
          </w14:textFill>
        </w:rPr>
        <w:t>大的良好发展态势。学校下设有附属中专（崇左市职业技术学校）、附属幼儿园。</w:t>
      </w:r>
    </w:p>
    <w:p w14:paraId="6BF95A3E">
      <w:pPr>
        <w:spacing w:before="0" w:beforeLines="0" w:after="0" w:afterLines="0" w:line="560" w:lineRule="exact"/>
        <w:ind w:firstLine="640"/>
        <w:rPr>
          <w:rFonts w:ascii="黑体" w:hAnsi="Times New Roman" w:eastAsia="黑体" w:cs="黑体"/>
          <w:color w:val="000000" w:themeColor="text1"/>
          <w:sz w:val="32"/>
          <w:szCs w:val="32"/>
          <w:highlight w:val="none"/>
          <w14:textFill>
            <w14:solidFill>
              <w14:schemeClr w14:val="tx1"/>
            </w14:solidFill>
          </w14:textFill>
        </w:rPr>
      </w:pPr>
      <w:r>
        <w:rPr>
          <w:rFonts w:hint="eastAsia" w:ascii="黑体" w:hAnsi="Times New Roman" w:eastAsia="黑体" w:cs="黑体"/>
          <w:color w:val="000000" w:themeColor="text1"/>
          <w:sz w:val="32"/>
          <w:szCs w:val="32"/>
          <w:highlight w:val="none"/>
          <w14:textFill>
            <w14:solidFill>
              <w14:schemeClr w14:val="tx1"/>
            </w14:solidFill>
          </w14:textFill>
        </w:rPr>
        <w:t>二、招聘岗位 </w:t>
      </w:r>
    </w:p>
    <w:p w14:paraId="2330A2B7">
      <w:pPr>
        <w:spacing w:before="0" w:beforeLines="0" w:after="0" w:afterLines="0" w:line="560"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ascii="Times New Roman" w:hAnsi="Times New Roman" w:eastAsia="仿宋_GB2312" w:cs="Times New Roman"/>
          <w:color w:val="auto"/>
          <w:kern w:val="0"/>
          <w:sz w:val="32"/>
          <w:szCs w:val="32"/>
          <w:highlight w:val="none"/>
          <w:lang w:bidi="ar"/>
        </w:rPr>
        <w:t>招聘岗位共24个</w:t>
      </w:r>
      <w:r>
        <w:rPr>
          <w:rFonts w:hint="eastAsia" w:ascii="Times New Roman" w:hAnsi="Times New Roman" w:eastAsia="仿宋_GB2312" w:cs="Times New Roman"/>
          <w:color w:val="auto"/>
          <w:kern w:val="0"/>
          <w:sz w:val="32"/>
          <w:szCs w:val="32"/>
          <w:highlight w:val="none"/>
          <w:lang w:eastAsia="zh-CN" w:bidi="ar"/>
        </w:rPr>
        <w:t>（其中实名编制</w:t>
      </w:r>
      <w:r>
        <w:rPr>
          <w:rFonts w:hint="eastAsia" w:ascii="Times New Roman" w:hAnsi="Times New Roman" w:eastAsia="仿宋_GB2312" w:cs="Times New Roman"/>
          <w:color w:val="auto"/>
          <w:kern w:val="0"/>
          <w:sz w:val="32"/>
          <w:szCs w:val="32"/>
          <w:highlight w:val="none"/>
          <w:lang w:val="en-US" w:eastAsia="zh-CN" w:bidi="ar"/>
        </w:rPr>
        <w:t>13个，控制数11个</w:t>
      </w:r>
      <w:r>
        <w:rPr>
          <w:rFonts w:hint="eastAsia" w:ascii="Times New Roman" w:hAnsi="Times New Roman" w:eastAsia="仿宋_GB2312" w:cs="Times New Roman"/>
          <w:color w:val="auto"/>
          <w:kern w:val="0"/>
          <w:sz w:val="32"/>
          <w:szCs w:val="32"/>
          <w:highlight w:val="none"/>
          <w:lang w:eastAsia="zh-CN" w:bidi="ar"/>
        </w:rPr>
        <w:t>）</w:t>
      </w:r>
      <w:r>
        <w:rPr>
          <w:rFonts w:hint="eastAsia" w:ascii="Times New Roman" w:hAnsi="Times New Roman" w:eastAsia="仿宋_GB2312" w:cs="Times New Roman"/>
          <w:color w:val="auto"/>
          <w:kern w:val="0"/>
          <w:sz w:val="32"/>
          <w:szCs w:val="32"/>
          <w:highlight w:val="none"/>
          <w:lang w:bidi="ar"/>
        </w:rPr>
        <w:t>，</w:t>
      </w:r>
      <w:r>
        <w:rPr>
          <w:rFonts w:ascii="Times New Roman" w:hAnsi="Times New Roman" w:eastAsia="仿宋_GB2312" w:cs="Times New Roman"/>
          <w:color w:val="auto"/>
          <w:kern w:val="0"/>
          <w:sz w:val="32"/>
          <w:szCs w:val="32"/>
          <w:highlight w:val="none"/>
          <w:lang w:bidi="ar"/>
        </w:rPr>
        <w:t>计划招聘37人。</w:t>
      </w:r>
      <w:r>
        <w:rPr>
          <w:rFonts w:ascii="Times New Roman" w:hAnsi="Times New Roman" w:eastAsia="仿宋_GB2312" w:cs="Times New Roman"/>
          <w:color w:val="000000" w:themeColor="text1"/>
          <w:kern w:val="0"/>
          <w:sz w:val="32"/>
          <w:szCs w:val="32"/>
          <w:highlight w:val="none"/>
          <w:lang w:bidi="ar"/>
          <w14:textFill>
            <w14:solidFill>
              <w14:schemeClr w14:val="tx1"/>
            </w14:solidFill>
          </w14:textFill>
        </w:rPr>
        <w:t>具体岗位招聘计划、条件详见《崇左幼儿师范高等专科学校2025年度公开招聘专任教师岗位信息表》。本次公开招聘考试专业设置参考《广西壮族自治区公务员考试专业分类指导目录》（2025年版）》。</w:t>
      </w:r>
      <w:r>
        <w:rPr>
          <w:rFonts w:hint="eastAsia" w:ascii="仿宋_GB2312" w:hAnsi="Times New Roman" w:eastAsia="仿宋_GB2312" w:cs="Times New Roman"/>
          <w:color w:val="000000" w:themeColor="text1"/>
          <w:sz w:val="32"/>
          <w:szCs w:val="32"/>
          <w:highlight w:val="none"/>
          <w14:textFill>
            <w14:solidFill>
              <w14:schemeClr w14:val="tx1"/>
            </w14:solidFill>
          </w14:textFill>
        </w:rPr>
        <w:t> </w:t>
      </w:r>
      <w:r>
        <w:rPr>
          <w:rFonts w:hint="eastAsia" w:ascii="仿宋_GB2312" w:hAnsi="Times New Roman" w:eastAsia="仿宋_GB2312" w:cs="黑体"/>
          <w:color w:val="000000" w:themeColor="text1"/>
          <w:sz w:val="32"/>
          <w:szCs w:val="32"/>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highlight w:val="none"/>
          <w14:textFill>
            <w14:solidFill>
              <w14:schemeClr w14:val="tx1"/>
            </w14:solidFill>
          </w14:textFill>
        </w:rPr>
        <w:t> </w:t>
      </w:r>
    </w:p>
    <w:p w14:paraId="446C3669">
      <w:pPr>
        <w:spacing w:before="0" w:beforeLines="0" w:after="0" w:afterLines="0" w:line="560" w:lineRule="exact"/>
        <w:ind w:firstLine="640"/>
        <w:rPr>
          <w:rFonts w:ascii="黑体" w:hAnsi="Times New Roman" w:eastAsia="黑体" w:cs="黑体"/>
          <w:color w:val="000000" w:themeColor="text1"/>
          <w:sz w:val="32"/>
          <w:szCs w:val="32"/>
          <w:highlight w:val="none"/>
          <w14:textFill>
            <w14:solidFill>
              <w14:schemeClr w14:val="tx1"/>
            </w14:solidFill>
          </w14:textFill>
        </w:rPr>
      </w:pPr>
      <w:r>
        <w:rPr>
          <w:rFonts w:hint="eastAsia" w:ascii="黑体" w:hAnsi="Times New Roman" w:eastAsia="黑体" w:cs="黑体"/>
          <w:color w:val="000000" w:themeColor="text1"/>
          <w:sz w:val="32"/>
          <w:szCs w:val="32"/>
          <w:highlight w:val="none"/>
          <w14:textFill>
            <w14:solidFill>
              <w14:schemeClr w14:val="tx1"/>
            </w14:solidFill>
          </w14:textFill>
        </w:rPr>
        <w:t>三、报名基本条件</w:t>
      </w:r>
      <w:r>
        <w:rPr>
          <w:rFonts w:hint="eastAsia" w:ascii="宋体" w:hAnsi="Times New Roman" w:eastAsia="宋体" w:cs="宋体"/>
          <w:color w:val="000000" w:themeColor="text1"/>
          <w:sz w:val="32"/>
          <w:szCs w:val="32"/>
          <w:highlight w:val="none"/>
          <w14:textFill>
            <w14:solidFill>
              <w14:schemeClr w14:val="tx1"/>
            </w14:solidFill>
          </w14:textFill>
        </w:rPr>
        <w:t>  </w:t>
      </w:r>
      <w:r>
        <w:rPr>
          <w:rFonts w:hint="eastAsia" w:ascii="黑体" w:hAnsi="Times New Roman" w:eastAsia="黑体" w:cs="黑体"/>
          <w:color w:val="000000" w:themeColor="text1"/>
          <w:sz w:val="32"/>
          <w:szCs w:val="32"/>
          <w:highlight w:val="none"/>
          <w14:textFill>
            <w14:solidFill>
              <w14:schemeClr w14:val="tx1"/>
            </w14:solidFill>
          </w14:textFill>
        </w:rPr>
        <w:t xml:space="preserve"> </w:t>
      </w:r>
      <w:r>
        <w:rPr>
          <w:rFonts w:hint="eastAsia" w:ascii="宋体" w:hAnsi="Times New Roman" w:eastAsia="宋体" w:cs="宋体"/>
          <w:color w:val="000000" w:themeColor="text1"/>
          <w:sz w:val="32"/>
          <w:szCs w:val="32"/>
          <w:highlight w:val="none"/>
          <w14:textFill>
            <w14:solidFill>
              <w14:schemeClr w14:val="tx1"/>
            </w14:solidFill>
          </w14:textFill>
        </w:rPr>
        <w:t> </w:t>
      </w:r>
    </w:p>
    <w:p w14:paraId="49288E04">
      <w:pPr>
        <w:spacing w:before="0" w:beforeLines="0" w:after="0" w:afterLines="0" w:line="560"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（一）报考人员应具备以下条件：</w:t>
      </w:r>
    </w:p>
    <w:p w14:paraId="35633ADA">
      <w:pPr>
        <w:spacing w:before="0" w:beforeLines="0" w:after="0" w:afterLines="0" w:line="560"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1.具有中华人民共和国国籍。</w:t>
      </w:r>
    </w:p>
    <w:p w14:paraId="336750A2">
      <w:pPr>
        <w:spacing w:before="0" w:beforeLines="0" w:after="0" w:afterLines="0" w:line="560"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2.政治素质好，拥护党的各项方针、政策，热爱教育事业，遵纪守法，品行端正，表现良好，无违法违纪记录。</w:t>
      </w:r>
    </w:p>
    <w:p w14:paraId="7DEA4DFB">
      <w:pPr>
        <w:spacing w:before="0" w:beforeLines="0" w:after="0" w:afterLines="0" w:line="560"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3.身体健康，能适应岗位要求。</w:t>
      </w:r>
    </w:p>
    <w:p w14:paraId="02E83796">
      <w:pPr>
        <w:spacing w:before="0" w:beforeLines="0" w:after="0" w:afterLines="0" w:line="560" w:lineRule="exact"/>
        <w:ind w:firstLine="64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具有所聘岗位要求的学历学位要求，2025年应届毕业生须在2025年7月31日前取得相应的学历、学位证书，逾期无法提供的取消聘用资格；技工院校高级工班、预备技师（技师）班毕业生可分别按相当于大专、本科学历报考。非普通高等学历教育的其他国民教育形式（包括自学考试、成人教育、网络教育等）的毕业生须在2025年3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highlight w:val="none"/>
          <w14:textFill>
            <w14:solidFill>
              <w14:schemeClr w14:val="tx1"/>
            </w14:solidFill>
          </w14:textFill>
        </w:rPr>
        <w:t>日前取得相应的学历、学位证书。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招聘对象所学专业应当与招聘岗位计划一致。</w:t>
      </w:r>
    </w:p>
    <w:p w14:paraId="37E6C731">
      <w:pPr>
        <w:spacing w:before="0" w:beforeLines="0" w:after="0" w:afterLines="0" w:line="560"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5.报考人员除具备以上基本条件外，还应符合招聘岗位所规定的其他资格条件；岗位要求的职称均为非“定向评价、定向使用”取得的职称，职称、职业资格、技能等级等资格证件，应在2025年3月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highlight w:val="none"/>
          <w14:textFill>
            <w14:solidFill>
              <w14:schemeClr w14:val="tx1"/>
            </w14:solidFill>
          </w14:textFill>
        </w:rPr>
        <w:t>日及以前取得。</w:t>
      </w:r>
    </w:p>
    <w:p w14:paraId="048E09C9">
      <w:pPr>
        <w:spacing w:before="0" w:beforeLines="0" w:after="0" w:afterLines="0" w:line="560"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6.本次公开招聘所涉及的年龄时间计算以报名首日为截止日期，按足年足月计算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如年龄要求18-35周岁的，为1989年3月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highlight w:val="none"/>
          <w14:textFill>
            <w14:solidFill>
              <w14:schemeClr w14:val="tx1"/>
            </w14:solidFill>
          </w14:textFill>
        </w:rPr>
        <w:t>日至2007年3月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highlight w:val="none"/>
          <w14:textFill>
            <w14:solidFill>
              <w14:schemeClr w14:val="tx1"/>
            </w14:solidFill>
          </w14:textFill>
        </w:rPr>
        <w:t>日出生。</w:t>
      </w:r>
    </w:p>
    <w:p w14:paraId="3B679A99">
      <w:pPr>
        <w:spacing w:before="0" w:beforeLines="0" w:after="0" w:afterLines="0" w:line="560"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7.报考人员如果是国家机关（含参照公务员法管理的事业单位）、事业单位在职在编（含教职人员控制数）人员，应征得所在单位及主管部门（或有人事管理权限的部门）同意并出具同意报考证明。</w:t>
      </w:r>
    </w:p>
    <w:p w14:paraId="7896EEB0">
      <w:pPr>
        <w:spacing w:before="0" w:beforeLines="0" w:after="0" w:afterLines="0" w:line="560"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（二）具有下列情形之一的人员，不得报考：</w:t>
      </w:r>
    </w:p>
    <w:p w14:paraId="2381F683">
      <w:pPr>
        <w:spacing w:before="0" w:beforeLines="0" w:after="0" w:afterLines="0" w:line="560"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1.曾因犯罪受过刑事处罚的人员、被开除中国共产党党籍的人员、被开除公职的人员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7B7D879C">
      <w:pPr>
        <w:spacing w:before="0" w:beforeLines="0" w:after="0" w:afterLines="0" w:line="560"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2.在公务员招考和事业单位公开招聘中被考试组织部门认定有严重违纪违规行为并在禁考期限内的人员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58AD4C75">
      <w:pPr>
        <w:spacing w:before="0" w:beforeLines="0" w:after="0" w:afterLines="0" w:line="560"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3.被辞退未满五年的国家机关、事业单位公职人员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767A174D">
      <w:pPr>
        <w:spacing w:before="0" w:beforeLines="0" w:after="0" w:afterLines="0" w:line="560"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4.通过定向招聘、简化程序、放宽条件等方式招聘到机关事业单位，按规定有且仍在最低服务期限内的在编人员（含纳入人员总量管理的各类控制数人员）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2E4F9BC5">
      <w:pPr>
        <w:spacing w:before="0" w:beforeLines="0" w:after="0" w:afterLines="0" w:line="560"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5.现役军人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5B1EBA42">
      <w:pPr>
        <w:spacing w:before="0" w:beforeLines="0" w:after="0" w:afterLines="0" w:line="560"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6.聘用后即构成回避关系的人员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3B5E0B0F">
      <w:pPr>
        <w:spacing w:before="0" w:beforeLines="0" w:after="0" w:afterLines="0" w:line="560"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7.正在被依法列为失信联合惩戒对象的人员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3D122FE9">
      <w:pPr>
        <w:spacing w:before="0" w:beforeLines="0" w:after="0" w:afterLines="0" w:line="560"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8.正在受处分期间，或正在接受纪律审查或监察、司法调查尚未做出结论的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089DBBDF">
      <w:pPr>
        <w:spacing w:before="0" w:beforeLines="0" w:after="0" w:afterLines="0" w:line="560"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9.在读的普通高校非2025年应届毕业生（其中，在读的非2025年应届毕业的专升本人员、研究生不得以已取得的学历、学位证书报考）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3CCFDB14">
      <w:pPr>
        <w:spacing w:before="0" w:beforeLines="0" w:after="0" w:afterLines="0" w:line="560"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10.按规定不得招聘为事业单位工作人员的其他情形的人员。</w:t>
      </w:r>
    </w:p>
    <w:p w14:paraId="6A69F979">
      <w:pPr>
        <w:spacing w:before="0" w:beforeLines="0" w:after="0" w:afterLines="0" w:line="560"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本次招聘所涉及的服务期限、工作年限、任职年限、处罚期限以及户籍、现役、辞退等有关资格条件的时间计算，均以报名首日为截止日期。</w:t>
      </w:r>
    </w:p>
    <w:p w14:paraId="04AD2283">
      <w:pPr>
        <w:spacing w:before="0" w:beforeLines="0" w:after="0" w:afterLines="0" w:line="560" w:lineRule="exact"/>
        <w:ind w:firstLine="640"/>
        <w:rPr>
          <w:rFonts w:ascii="黑体" w:hAnsi="Times New Roman" w:eastAsia="黑体" w:cs="黑体"/>
          <w:color w:val="000000" w:themeColor="text1"/>
          <w:sz w:val="32"/>
          <w:szCs w:val="32"/>
          <w:highlight w:val="none"/>
          <w14:textFill>
            <w14:solidFill>
              <w14:schemeClr w14:val="tx1"/>
            </w14:solidFill>
          </w14:textFill>
        </w:rPr>
      </w:pPr>
      <w:r>
        <w:rPr>
          <w:rFonts w:hint="eastAsia" w:ascii="黑体" w:hAnsi="Times New Roman" w:eastAsia="黑体" w:cs="黑体"/>
          <w:color w:val="000000" w:themeColor="text1"/>
          <w:sz w:val="32"/>
          <w:szCs w:val="32"/>
          <w:highlight w:val="none"/>
          <w14:textFill>
            <w14:solidFill>
              <w14:schemeClr w14:val="tx1"/>
            </w14:solidFill>
          </w14:textFill>
        </w:rPr>
        <w:t>四、信息发布地址</w:t>
      </w:r>
      <w:r>
        <w:rPr>
          <w:rFonts w:hint="eastAsia" w:ascii="宋体" w:hAnsi="Times New Roman" w:eastAsia="宋体" w:cs="宋体"/>
          <w:color w:val="000000" w:themeColor="text1"/>
          <w:sz w:val="32"/>
          <w:szCs w:val="32"/>
          <w:highlight w:val="none"/>
          <w14:textFill>
            <w14:solidFill>
              <w14:schemeClr w14:val="tx1"/>
            </w14:solidFill>
          </w14:textFill>
        </w:rPr>
        <w:t>  </w:t>
      </w:r>
      <w:r>
        <w:rPr>
          <w:rFonts w:hint="eastAsia" w:ascii="黑体" w:hAnsi="Times New Roman" w:eastAsia="黑体" w:cs="黑体"/>
          <w:color w:val="000000" w:themeColor="text1"/>
          <w:sz w:val="32"/>
          <w:szCs w:val="32"/>
          <w:highlight w:val="none"/>
          <w14:textFill>
            <w14:solidFill>
              <w14:schemeClr w14:val="tx1"/>
            </w14:solidFill>
          </w14:textFill>
        </w:rPr>
        <w:t xml:space="preserve"> </w:t>
      </w:r>
      <w:r>
        <w:rPr>
          <w:rFonts w:hint="eastAsia" w:ascii="宋体" w:hAnsi="Times New Roman" w:eastAsia="宋体" w:cs="宋体"/>
          <w:color w:val="000000" w:themeColor="text1"/>
          <w:sz w:val="32"/>
          <w:szCs w:val="32"/>
          <w:highlight w:val="none"/>
          <w14:textFill>
            <w14:solidFill>
              <w14:schemeClr w14:val="tx1"/>
            </w14:solidFill>
          </w14:textFill>
        </w:rPr>
        <w:t> </w:t>
      </w:r>
    </w:p>
    <w:p w14:paraId="45E89079">
      <w:pPr>
        <w:widowControl/>
        <w:wordWrap w:val="0"/>
        <w:spacing w:before="0" w:beforeLines="0" w:after="0" w:afterLines="0" w:line="560" w:lineRule="exact"/>
        <w:ind w:firstLine="640"/>
        <w:rPr>
          <w:rFonts w:ascii="仿宋_GB2312" w:hAnsi="微软雅黑" w:eastAsia="仿宋_GB2312" w:cs="仿宋_GB2312"/>
          <w:color w:val="000000" w:themeColor="text1"/>
          <w:kern w:val="0"/>
          <w:sz w:val="32"/>
          <w:szCs w:val="32"/>
          <w:highlight w:val="none"/>
          <w:lang w:bidi="ar"/>
          <w14:textFill>
            <w14:solidFill>
              <w14:schemeClr w14:val="tx1"/>
            </w14:solidFill>
          </w14:textFill>
        </w:rPr>
      </w:pPr>
      <w:r>
        <w:rPr>
          <w:rFonts w:hint="eastAsia" w:ascii="仿宋_GB2312" w:hAnsi="微软雅黑" w:eastAsia="仿宋_GB2312" w:cs="仿宋_GB2312"/>
          <w:color w:val="000000" w:themeColor="text1"/>
          <w:kern w:val="0"/>
          <w:sz w:val="32"/>
          <w:szCs w:val="32"/>
          <w:highlight w:val="none"/>
          <w:lang w:bidi="ar"/>
          <w14:textFill>
            <w14:solidFill>
              <w14:schemeClr w14:val="tx1"/>
            </w14:solidFill>
          </w14:textFill>
        </w:rPr>
        <w:t>（一）本次公开招聘公告、公开招聘人数核减或取消招聘计划、拟聘人员公示在崇左人才网(cz.gxrc.com)和学校官网（www.gxczyesf.com）发布。</w:t>
      </w:r>
    </w:p>
    <w:p w14:paraId="4E64E48D">
      <w:pPr>
        <w:widowControl/>
        <w:wordWrap w:val="0"/>
        <w:spacing w:before="0" w:beforeLines="0" w:after="0" w:afterLines="0" w:line="560" w:lineRule="exact"/>
        <w:ind w:firstLine="640"/>
        <w:rPr>
          <w:rFonts w:hint="eastAsia" w:ascii="仿宋_GB2312" w:hAnsi="微软雅黑" w:eastAsia="仿宋_GB2312" w:cs="仿宋_GB2312"/>
          <w:color w:val="000000" w:themeColor="text1"/>
          <w:kern w:val="0"/>
          <w:sz w:val="32"/>
          <w:szCs w:val="32"/>
          <w:highlight w:val="none"/>
          <w:lang w:bidi="ar"/>
          <w14:textFill>
            <w14:solidFill>
              <w14:schemeClr w14:val="tx1"/>
            </w14:solidFill>
          </w14:textFill>
        </w:rPr>
      </w:pPr>
      <w:r>
        <w:rPr>
          <w:rFonts w:hint="eastAsia" w:ascii="仿宋_GB2312" w:hAnsi="微软雅黑" w:eastAsia="仿宋_GB2312" w:cs="仿宋_GB2312"/>
          <w:color w:val="000000" w:themeColor="text1"/>
          <w:kern w:val="0"/>
          <w:sz w:val="32"/>
          <w:szCs w:val="32"/>
          <w:highlight w:val="none"/>
          <w:lang w:bidi="ar"/>
          <w14:textFill>
            <w14:solidFill>
              <w14:schemeClr w14:val="tx1"/>
            </w14:solidFill>
          </w14:textFill>
        </w:rPr>
        <w:t>（二）开考比例调整、成绩公布、进入各招聘环节名单等具体事宜在学校官网（www.gxczyesf.com）发布。</w:t>
      </w:r>
    </w:p>
    <w:p w14:paraId="4D8D97EB">
      <w:pPr>
        <w:spacing w:before="0" w:beforeLines="0" w:after="0" w:afterLines="0" w:line="560" w:lineRule="exact"/>
        <w:ind w:firstLine="640"/>
        <w:rPr>
          <w:rFonts w:ascii="黑体" w:hAnsi="Times New Roman" w:eastAsia="黑体" w:cs="黑体"/>
          <w:color w:val="000000" w:themeColor="text1"/>
          <w:sz w:val="32"/>
          <w:szCs w:val="32"/>
          <w:highlight w:val="none"/>
          <w14:textFill>
            <w14:solidFill>
              <w14:schemeClr w14:val="tx1"/>
            </w14:solidFill>
          </w14:textFill>
        </w:rPr>
      </w:pPr>
      <w:r>
        <w:rPr>
          <w:rFonts w:hint="eastAsia" w:ascii="黑体" w:hAnsi="Times New Roman" w:eastAsia="黑体" w:cs="黑体"/>
          <w:color w:val="000000" w:themeColor="text1"/>
          <w:sz w:val="32"/>
          <w:szCs w:val="32"/>
          <w:highlight w:val="none"/>
          <w14:textFill>
            <w14:solidFill>
              <w14:schemeClr w14:val="tx1"/>
            </w14:solidFill>
          </w14:textFill>
        </w:rPr>
        <w:t>五、招聘流程</w:t>
      </w:r>
    </w:p>
    <w:p w14:paraId="2E5B5477">
      <w:pPr>
        <w:spacing w:before="0" w:beforeLines="0" w:after="0" w:afterLines="0" w:line="560" w:lineRule="exact"/>
        <w:ind w:firstLineChars="0"/>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（一）发布公告。（</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2025</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年3月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19</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日</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p>
    <w:p w14:paraId="09E992FD">
      <w:pPr>
        <w:spacing w:before="0" w:beforeLines="0" w:after="0" w:afterLines="0" w:line="560" w:lineRule="exact"/>
        <w:ind w:firstLine="640"/>
        <w:rPr>
          <w:rFonts w:hint="eastAsia"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学校按有关规定在崇左人才网、学校网站和公众号等媒体发布招聘公告。报考人员从公告发布之日起，可登录崇左人才网（cz.gxrc.com）和崇左幼儿师范高等专科学校官网（www.gxczyesf.com）查阅《岗位信息表》，可对招聘岗位的专业、学历、学位、工作经历和职业资格等资格条件进行咨询。</w:t>
      </w:r>
    </w:p>
    <w:p w14:paraId="732563CE">
      <w:pPr>
        <w:spacing w:before="0" w:beforeLines="0" w:after="0" w:afterLines="0" w:line="560" w:lineRule="exact"/>
        <w:ind w:firstLineChars="0"/>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（二）报名。</w:t>
      </w:r>
    </w:p>
    <w:p w14:paraId="7630A1CA">
      <w:pPr>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1.时间：2025年3月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w:t>
      </w:r>
      <w:r>
        <w:rPr>
          <w:rFonts w:ascii="Times New Roman" w:hAnsi="Times New Roman" w:eastAsia="仿宋_GB2312" w:cs="Times New Roman"/>
          <w:color w:val="000000" w:themeColor="text1"/>
          <w:sz w:val="32"/>
          <w:szCs w:val="32"/>
          <w:highlight w:val="none"/>
          <w14:textFill>
            <w14:solidFill>
              <w14:schemeClr w14:val="tx1"/>
            </w14:solidFill>
          </w14:textFill>
        </w:rPr>
        <w:t>日08:00起至</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ascii="Times New Roman" w:hAnsi="Times New Roman" w:eastAsia="仿宋_GB2312" w:cs="Times New Roman"/>
          <w:color w:val="000000" w:themeColor="text1"/>
          <w:sz w:val="32"/>
          <w:szCs w:val="32"/>
          <w:highlight w:val="none"/>
          <w14:textFill>
            <w14:solidFill>
              <w14:schemeClr w14:val="tx1"/>
            </w14:solidFill>
          </w14:textFill>
        </w:rPr>
        <w:t>日18:00止，逾期不予受理。</w:t>
      </w:r>
    </w:p>
    <w:p w14:paraId="5CAA1708">
      <w:pPr>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2.方式：</w:t>
      </w:r>
      <w:r>
        <w:rPr>
          <w:rFonts w:hint="eastAsia" w:ascii="仿宋_GB2312" w:hAnsi="仿宋" w:eastAsia="仿宋_GB2312" w:cs="Times New Roman"/>
          <w:color w:val="000000" w:themeColor="text1"/>
          <w:sz w:val="32"/>
          <w:szCs w:val="32"/>
          <w:highlight w:val="none"/>
          <w14:textFill>
            <w14:solidFill>
              <w14:schemeClr w14:val="tx1"/>
            </w14:solidFill>
          </w14:textFill>
        </w:rPr>
        <w:t>本次公开招聘采用网络报名形式进行，凡符合报考条件要求的报考者，请登录以下链接进行报名</w:t>
      </w:r>
      <w:r>
        <w:rPr>
          <w:rFonts w:ascii="Times New Roman" w:hAnsi="Times New Roman" w:eastAsia="仿宋_GB2312" w:cs="Times New Roman"/>
          <w:color w:val="000000" w:themeColor="text1"/>
          <w:sz w:val="32"/>
          <w:szCs w:val="32"/>
          <w:highlight w:val="none"/>
          <w14:textFill>
            <w14:solidFill>
              <w14:schemeClr w14:val="tx1"/>
            </w14:solidFill>
          </w14:textFill>
        </w:rPr>
        <w:t>：http://zp.gxczyesf.com。</w:t>
      </w:r>
      <w:r>
        <w:rPr>
          <w:rFonts w:hint="eastAsia" w:ascii="仿宋_GB2312" w:hAnsi="仿宋" w:eastAsia="仿宋_GB2312" w:cs="Times New Roman"/>
          <w:color w:val="000000" w:themeColor="text1"/>
          <w:sz w:val="32"/>
          <w:szCs w:val="32"/>
          <w:highlight w:val="none"/>
          <w14:textFill>
            <w14:solidFill>
              <w14:schemeClr w14:val="tx1"/>
            </w14:solidFill>
          </w14:textFill>
        </w:rPr>
        <w:t>报名端口届时开放，点击链接后请按提示依次进行注册、填报信息、提交岗位申请、完成报名等步骤。招聘系统将在报名截止时间自动关闭，不接受现场报名、邮寄、电话、电子邮件等其他形式的报名。本次招聘考试不收取考生报名考试费。</w:t>
      </w:r>
    </w:p>
    <w:p w14:paraId="6001D689">
      <w:pPr>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3.报名要求</w:t>
      </w:r>
    </w:p>
    <w:p w14:paraId="210EE745">
      <w:pPr>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报考人员在网上平台如实填写个人相关信息资料，提交报考申请。报考人员只能根据个人实际情况选择其中一个岗位进行报名，同一考生不能多岗位报名，不得用新、旧两个身份证号重复报名，报名和考试时使用的身份证必须一致。</w:t>
      </w:r>
    </w:p>
    <w:p w14:paraId="761C6576">
      <w:pPr>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2）报名时，报考人员应仔细阅读并理解有关报考注意事项、岗位资格条件，认真填写诚信报考承诺书。提交的所有报考申请材料信息必须真实、准确。因网上报名提交的申请材料不真实、不完整或错误填写报名信息，而造成网上资格审查、面试资格审查、考察不通过等后果，由报考人员自行承担责任。报考人员提供虚假报考申请材料信息的，一经查实，即取消报考资格。对伪造、变造有关证件、材料、信息，骗取考试资格的，将按照《事业单位公开招聘违纪违规行为处理规定》（人社部令35号）处理。</w:t>
      </w:r>
    </w:p>
    <w:p w14:paraId="5BF455A1">
      <w:pPr>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4.报考人员报名所需材料</w:t>
      </w:r>
    </w:p>
    <w:p w14:paraId="42521A44">
      <w:pPr>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报名时需要在系统指定位置上传的材料主要包括：</w:t>
      </w:r>
    </w:p>
    <w:p w14:paraId="0AAD3EA5">
      <w:pPr>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（1）报考者近期免冠1寸彩色电子照片；</w:t>
      </w:r>
    </w:p>
    <w:p w14:paraId="2BBB87F4">
      <w:pPr>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（2）身份证正反面扫描件；</w:t>
      </w:r>
    </w:p>
    <w:p w14:paraId="39D8DFB8">
      <w:pPr>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3）学历、学位证书扫描件（应届毕业生提供《高校毕业生就业推荐表》；海外留学毕业生须提供教育部留学服务中心认证书，并须提供由第三方专业正规翻译机构翻译成中文，加盖翻译专用章的成绩单，否则取消资格）；      </w:t>
      </w:r>
    </w:p>
    <w:p w14:paraId="6809A48C">
      <w:pPr>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（4）岗位对职称、党员身份、工作经历有要求的，还需提供职称证书、党员证明（证明开具时间需为距报名结束时间三个月以内）、职业资格证、同意报考证明等证明材料的扫描件；</w:t>
      </w:r>
    </w:p>
    <w:p w14:paraId="353119C3">
      <w:pPr>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（5）其他佐证材料。</w:t>
      </w:r>
    </w:p>
    <w:p w14:paraId="5419E8A1">
      <w:pPr>
        <w:spacing w:before="0" w:beforeLines="0" w:after="0" w:afterLines="0" w:line="560" w:lineRule="exact"/>
        <w:ind w:firstLineChars="0"/>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（三）网上资格审查。</w:t>
      </w:r>
    </w:p>
    <w:p w14:paraId="34FEB374">
      <w:pPr>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时间：2025年3月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w:t>
      </w:r>
      <w:r>
        <w:rPr>
          <w:rFonts w:ascii="Times New Roman" w:hAnsi="Times New Roman" w:eastAsia="仿宋_GB2312" w:cs="Times New Roman"/>
          <w:color w:val="000000" w:themeColor="text1"/>
          <w:sz w:val="32"/>
          <w:szCs w:val="32"/>
          <w:highlight w:val="none"/>
          <w14:textFill>
            <w14:solidFill>
              <w14:schemeClr w14:val="tx1"/>
            </w14:solidFill>
          </w14:textFill>
        </w:rPr>
        <w:t>日08:00—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ascii="Times New Roman" w:hAnsi="Times New Roman" w:eastAsia="仿宋_GB2312" w:cs="Times New Roman"/>
          <w:color w:val="000000" w:themeColor="text1"/>
          <w:sz w:val="32"/>
          <w:szCs w:val="32"/>
          <w:highlight w:val="none"/>
          <w14:textFill>
            <w14:solidFill>
              <w14:schemeClr w14:val="tx1"/>
            </w14:solidFill>
          </w14:textFill>
        </w:rPr>
        <w:t>日18:00。</w:t>
      </w:r>
    </w:p>
    <w:p w14:paraId="4FCA9650">
      <w:pPr>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考生完成线上报名后，学校严格依据公告规定的岗位资格条件，及时对报考人员在网上填报的信息及提交的材料进行审查（报考人员在网上资格审查期间无需寄送纸质的报考申请材料）。网上资格审查时间与报名时间同步。</w:t>
      </w:r>
    </w:p>
    <w:p w14:paraId="184813F6">
      <w:pPr>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在报名期间，报名申请未确认提交审查或未能通过资格审查的，可以直接改报其他岗位，报名确认后尚未进行资格审查或已经通过资格审查的，不能再报考其他岗位。在报名期限最后1天报名的人员，如不能通过资格审查而在报名截止时间前不能改报其他岗位的，责任自负。</w:t>
      </w:r>
    </w:p>
    <w:p w14:paraId="62371C3D">
      <w:pPr>
        <w:spacing w:before="0" w:beforeLines="0" w:after="0" w:afterLines="0" w:line="560" w:lineRule="exact"/>
        <w:ind w:firstLine="640"/>
        <w:rPr>
          <w:rFonts w:ascii="Times New Roman" w:hAnsi="Times New Roman" w:eastAsia="楷体_GB2312" w:cs="Times New Roman"/>
          <w:color w:val="000000" w:themeColor="text1"/>
          <w:sz w:val="32"/>
          <w:szCs w:val="32"/>
          <w:highlight w:val="none"/>
          <w:lang w:bidi="ar"/>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网上审查结果不作为确定符合岗位条件的最终依据，资格审查工作贯穿招聘工作全过程。</w:t>
      </w:r>
    </w:p>
    <w:p w14:paraId="34F39BB1">
      <w:pPr>
        <w:spacing w:before="0" w:beforeLines="0" w:after="0" w:afterLines="0" w:line="560" w:lineRule="exact"/>
        <w:ind w:firstLine="640"/>
        <w:rPr>
          <w:rFonts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14:textFill>
            <w14:solidFill>
              <w14:schemeClr w14:val="tx1"/>
            </w14:solidFill>
          </w14:textFill>
        </w:rPr>
        <w:t>六、</w:t>
      </w:r>
      <w:r>
        <w:rPr>
          <w:rFonts w:ascii="Times New Roman" w:hAnsi="Times New Roman" w:eastAsia="黑体" w:cs="Times New Roman"/>
          <w:color w:val="000000" w:themeColor="text1"/>
          <w:sz w:val="32"/>
          <w:szCs w:val="32"/>
          <w:highlight w:val="none"/>
          <w14:textFill>
            <w14:solidFill>
              <w14:schemeClr w14:val="tx1"/>
            </w14:solidFill>
          </w14:textFill>
        </w:rPr>
        <w:t>面试组织与实施</w:t>
      </w:r>
    </w:p>
    <w:p w14:paraId="035B4F73">
      <w:pPr>
        <w:widowControl/>
        <w:spacing w:before="0" w:beforeLines="0" w:after="0" w:afterLines="0" w:line="560" w:lineRule="exact"/>
        <w:ind w:firstLine="640"/>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面试工作按照《广西壮族自治区事业单位公开招聘工作人员面试规则》组织实施。</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同一岗位的面试及实操安排在同一考场，使用同一套试题，由同一组考官评分，当天完成。</w:t>
      </w:r>
    </w:p>
    <w:p w14:paraId="3B76378B">
      <w:pPr>
        <w:widowControl/>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（一）面试人选确定。</w:t>
      </w:r>
    </w:p>
    <w:p w14:paraId="5A6256BA">
      <w:pPr>
        <w:widowControl/>
        <w:spacing w:before="0" w:beforeLines="0" w:after="0" w:afterLines="0" w:line="560" w:lineRule="exact"/>
        <w:ind w:firstLine="640"/>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1.通过网上报名材料初审合格的报考人员。招聘岗位人数与报名人数的开考比例原则上不能少于1:3。达不到开考比例的，核减岗位招聘人数或取消招聘岗位。对最终取消的岗位，学校将及时通知报考人员。</w:t>
      </w:r>
    </w:p>
    <w:p w14:paraId="771D6D7D">
      <w:pPr>
        <w:widowControl/>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2.如果同一</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岗位通过资格审查人数超</w:t>
      </w:r>
      <w:r>
        <w:rPr>
          <w:rFonts w:ascii="Times New Roman" w:hAnsi="Times New Roman" w:eastAsia="仿宋_GB2312" w:cs="Times New Roman"/>
          <w:color w:val="000000" w:themeColor="text1"/>
          <w:sz w:val="32"/>
          <w:szCs w:val="32"/>
          <w:highlight w:val="none"/>
          <w14:textFill>
            <w14:solidFill>
              <w14:schemeClr w14:val="tx1"/>
            </w14:solidFill>
          </w14:textFill>
        </w:rPr>
        <w:t>12人，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则视情况增设筛选程序，即增加笔试环节。笔试内容为《综合能力测试》，不指定教材以客观题形式考察考生的言语理解与表达、数量关系、判断推理、资料分析能力、教育学和教育心理学等知识。笔试采用闭卷方式进行，笔试时间为</w:t>
      </w:r>
      <w:r>
        <w:rPr>
          <w:rFonts w:ascii="Times New Roman" w:hAnsi="Times New Roman" w:eastAsia="仿宋_GB2312" w:cs="Times New Roman"/>
          <w:color w:val="000000" w:themeColor="text1"/>
          <w:sz w:val="32"/>
          <w:szCs w:val="32"/>
          <w:highlight w:val="none"/>
          <w14:textFill>
            <w14:solidFill>
              <w14:schemeClr w14:val="tx1"/>
            </w14:solidFill>
          </w14:textFill>
        </w:rPr>
        <w:t>120分</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钟，总分</w:t>
      </w:r>
      <w:r>
        <w:rPr>
          <w:rFonts w:ascii="Times New Roman" w:hAnsi="Times New Roman" w:eastAsia="仿宋_GB2312" w:cs="Times New Roman"/>
          <w:color w:val="000000" w:themeColor="text1"/>
          <w:sz w:val="32"/>
          <w:szCs w:val="32"/>
          <w:highlight w:val="none"/>
          <w14:textFill>
            <w14:solidFill>
              <w14:schemeClr w14:val="tx1"/>
            </w14:solidFill>
          </w14:textFill>
        </w:rPr>
        <w:t>100分，</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设合格分数线，合格分数线为</w:t>
      </w:r>
      <w:r>
        <w:rPr>
          <w:rFonts w:ascii="Times New Roman" w:hAnsi="Times New Roman" w:eastAsia="仿宋_GB2312" w:cs="Times New Roman"/>
          <w:color w:val="000000" w:themeColor="text1"/>
          <w:sz w:val="32"/>
          <w:szCs w:val="32"/>
          <w:highlight w:val="none"/>
          <w14:textFill>
            <w14:solidFill>
              <w14:schemeClr w14:val="tx1"/>
            </w14:solidFill>
          </w14:textFill>
        </w:rPr>
        <w:t>60分。</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笔试成绩仅作为进入面试资格的依据，不计入总成绩。笔试结束后，每个岗位按照</w:t>
      </w:r>
      <w:r>
        <w:rPr>
          <w:rFonts w:ascii="Times New Roman" w:hAnsi="Times New Roman" w:eastAsia="仿宋_GB2312" w:cs="Times New Roman"/>
          <w:color w:val="000000" w:themeColor="text1"/>
          <w:sz w:val="32"/>
          <w:szCs w:val="32"/>
          <w:highlight w:val="none"/>
          <w14:textFill>
            <w14:solidFill>
              <w14:schemeClr w14:val="tx1"/>
            </w14:solidFill>
          </w14:textFill>
        </w:rPr>
        <w:t>1:3的比例，由高分到低分</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确定面试人选。笔试成绩在学校网站公布。比例内末位报考人员笔试成绩出现并列时，同时进入面试程序。</w:t>
      </w:r>
    </w:p>
    <w:p w14:paraId="7E8208D8">
      <w:pPr>
        <w:widowControl/>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（二）发布面试公告。</w:t>
      </w:r>
    </w:p>
    <w:p w14:paraId="0D47AB3A">
      <w:pPr>
        <w:widowControl/>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时间：</w:t>
      </w:r>
      <w:r>
        <w:rPr>
          <w:rFonts w:ascii="Times New Roman" w:hAnsi="Times New Roman" w:eastAsia="仿宋_GB2312" w:cs="Times New Roman"/>
          <w:color w:val="000000" w:themeColor="text1"/>
          <w:sz w:val="32"/>
          <w:szCs w:val="32"/>
          <w:highlight w:val="none"/>
          <w14:textFill>
            <w14:solidFill>
              <w14:schemeClr w14:val="tx1"/>
            </w14:solidFill>
          </w14:textFill>
        </w:rPr>
        <w:t>2025年4月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11</w:t>
      </w:r>
      <w:r>
        <w:rPr>
          <w:rFonts w:ascii="Times New Roman" w:hAnsi="Times New Roman" w:eastAsia="仿宋_GB2312" w:cs="Times New Roman"/>
          <w:color w:val="000000" w:themeColor="text1"/>
          <w:sz w:val="32"/>
          <w:szCs w:val="32"/>
          <w:highlight w:val="none"/>
          <w14:textFill>
            <w14:solidFill>
              <w14:schemeClr w14:val="tx1"/>
            </w14:solidFill>
          </w14:textFill>
        </w:rPr>
        <w:t>日。</w:t>
      </w:r>
    </w:p>
    <w:p w14:paraId="66620F94">
      <w:pPr>
        <w:widowControl/>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面试人选确定后，在崇左幼儿师范高等专科学校网站上发布面试公告，并以短信形式或电话通知进入面试人员。</w:t>
      </w:r>
    </w:p>
    <w:p w14:paraId="355B14E5">
      <w:pPr>
        <w:widowControl/>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（三）面试资格现场复核。</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w:t>
      </w:r>
    </w:p>
    <w:p w14:paraId="66E15CEC">
      <w:pPr>
        <w:widowControl/>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时间：</w:t>
      </w:r>
      <w:r>
        <w:rPr>
          <w:rFonts w:ascii="Times New Roman" w:hAnsi="Times New Roman" w:eastAsia="仿宋_GB2312" w:cs="Times New Roman"/>
          <w:color w:val="000000" w:themeColor="text1"/>
          <w:sz w:val="32"/>
          <w:szCs w:val="32"/>
          <w:highlight w:val="none"/>
          <w14:textFill>
            <w14:solidFill>
              <w14:schemeClr w14:val="tx1"/>
            </w14:solidFill>
          </w14:textFill>
        </w:rPr>
        <w:t>2025年4月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19</w:t>
      </w:r>
      <w:r>
        <w:rPr>
          <w:rFonts w:ascii="Times New Roman" w:hAnsi="Times New Roman" w:eastAsia="仿宋_GB2312" w:cs="Times New Roman"/>
          <w:color w:val="000000" w:themeColor="text1"/>
          <w:sz w:val="32"/>
          <w:szCs w:val="32"/>
          <w:highlight w:val="none"/>
          <w14:textFill>
            <w14:solidFill>
              <w14:schemeClr w14:val="tx1"/>
            </w14:solidFill>
          </w14:textFill>
        </w:rPr>
        <w:t>日（星期六）08:00—20:00。</w:t>
      </w:r>
    </w:p>
    <w:p w14:paraId="54EB8445">
      <w:pPr>
        <w:widowControl/>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地点安排：崇左幼儿师范高等专科学校（具体地点以面试公告为准）。</w:t>
      </w:r>
    </w:p>
    <w:p w14:paraId="7376F202">
      <w:pPr>
        <w:widowControl/>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现场资格审查结果不作为确定符合岗位条件的最终依据，资格审查工作贯穿招聘工作全过程。</w:t>
      </w:r>
    </w:p>
    <w:p w14:paraId="40A7CF78">
      <w:pPr>
        <w:widowControl/>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（四）面试时间、地点。</w:t>
      </w:r>
    </w:p>
    <w:p w14:paraId="30CC616F">
      <w:pPr>
        <w:widowControl/>
        <w:spacing w:before="0" w:beforeLines="0" w:after="0" w:afterLines="0" w:line="560" w:lineRule="exact"/>
        <w:ind w:firstLine="640"/>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时间：</w:t>
      </w:r>
      <w:r>
        <w:rPr>
          <w:rFonts w:ascii="Times New Roman" w:hAnsi="Times New Roman" w:eastAsia="仿宋_GB2312" w:cs="Times New Roman"/>
          <w:color w:val="000000" w:themeColor="text1"/>
          <w:sz w:val="32"/>
          <w:szCs w:val="32"/>
          <w:highlight w:val="none"/>
          <w14:textFill>
            <w14:solidFill>
              <w14:schemeClr w14:val="tx1"/>
            </w14:solidFill>
          </w14:textFill>
        </w:rPr>
        <w:t>2025年4月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w:t>
      </w:r>
      <w:r>
        <w:rPr>
          <w:rFonts w:ascii="Times New Roman" w:hAnsi="Times New Roman" w:eastAsia="仿宋_GB2312" w:cs="Times New Roman"/>
          <w:color w:val="000000" w:themeColor="text1"/>
          <w:sz w:val="32"/>
          <w:szCs w:val="32"/>
          <w:highlight w:val="none"/>
          <w14:textFill>
            <w14:solidFill>
              <w14:schemeClr w14:val="tx1"/>
            </w14:solidFill>
          </w14:textFill>
        </w:rPr>
        <w:t>日(星期日)09:00—17:00</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452205F2">
      <w:pPr>
        <w:widowControl/>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地点：</w:t>
      </w:r>
      <w:r>
        <w:rPr>
          <w:rFonts w:ascii="Times New Roman" w:hAnsi="Times New Roman" w:eastAsia="仿宋_GB2312" w:cs="Times New Roman"/>
          <w:color w:val="000000" w:themeColor="text1"/>
          <w:sz w:val="32"/>
          <w:szCs w:val="32"/>
          <w:highlight w:val="none"/>
          <w14:textFill>
            <w14:solidFill>
              <w14:schemeClr w14:val="tx1"/>
            </w14:solidFill>
          </w14:textFill>
        </w:rPr>
        <w:t>崇左幼儿</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师范高等专科学校（具体地点以面试公告为准）。</w:t>
      </w:r>
    </w:p>
    <w:p w14:paraId="4D43EF27">
      <w:pPr>
        <w:widowControl/>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（五）面试方式及内容。</w:t>
      </w:r>
    </w:p>
    <w:p w14:paraId="15BBD44A">
      <w:pPr>
        <w:widowControl/>
        <w:spacing w:before="0" w:beforeLines="0" w:after="0" w:afterLines="0" w:line="560" w:lineRule="exact"/>
        <w:ind w:firstLine="640"/>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面试采用“试讲”方式进行，面试时间为每人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15</w:t>
      </w:r>
      <w:r>
        <w:rPr>
          <w:rFonts w:ascii="Times New Roman" w:hAnsi="Times New Roman" w:eastAsia="仿宋_GB2312" w:cs="Times New Roman"/>
          <w:color w:val="000000" w:themeColor="text1"/>
          <w:sz w:val="32"/>
          <w:szCs w:val="32"/>
          <w:highlight w:val="none"/>
          <w14:textFill>
            <w14:solidFill>
              <w14:schemeClr w14:val="tx1"/>
            </w14:solidFill>
          </w14:textFill>
        </w:rPr>
        <w:t>分</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钟，试讲为</w:t>
      </w:r>
      <w:r>
        <w:rPr>
          <w:rFonts w:ascii="Times New Roman" w:hAnsi="Times New Roman" w:eastAsia="仿宋_GB2312" w:cs="Times New Roman"/>
          <w:color w:val="000000" w:themeColor="text1"/>
          <w:sz w:val="32"/>
          <w:szCs w:val="32"/>
          <w:highlight w:val="none"/>
          <w14:textFill>
            <w14:solidFill>
              <w14:schemeClr w14:val="tx1"/>
            </w14:solidFill>
          </w14:textFill>
        </w:rPr>
        <w:t>15分</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钟。面试期间，面试人员严禁携带手机等通讯工具进入候考室和面试考场，不得向考官透露本人姓名、籍贯等个人信息。凡透露本人姓名的面试成绩按零分处理，其余的酌情扣3-5分。</w:t>
      </w:r>
    </w:p>
    <w:p w14:paraId="7378B9F8">
      <w:pPr>
        <w:spacing w:before="0" w:beforeLines="0" w:after="0" w:afterLines="0" w:line="560" w:lineRule="exact"/>
        <w:ind w:firstLine="64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仿宋_GB2312" w:hAnsi="Times New Roman" w:eastAsia="仿宋_GB2312"/>
          <w:color w:val="000000" w:themeColor="text1"/>
          <w:sz w:val="32"/>
          <w:szCs w:val="32"/>
          <w:highlight w:val="none"/>
          <w14:textFill>
            <w14:solidFill>
              <w14:schemeClr w14:val="tx1"/>
            </w14:solidFill>
          </w14:textFill>
        </w:rPr>
        <w:t>试讲环节主要从教学设计、教学过程、教学方法、板书、仪表教态和试讲整体效果等方面进行量化评分。试讲题目及参考教材将在面试公告中公布，考生届时自行下载备课。</w:t>
      </w:r>
    </w:p>
    <w:p w14:paraId="6A4599D2">
      <w:pPr>
        <w:widowControl/>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（六）面试成绩。</w:t>
      </w:r>
    </w:p>
    <w:p w14:paraId="097657CF">
      <w:pPr>
        <w:widowControl/>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试讲满分为</w:t>
      </w:r>
      <w:r>
        <w:rPr>
          <w:rFonts w:ascii="Times New Roman" w:hAnsi="Times New Roman" w:eastAsia="仿宋_GB2312" w:cs="Times New Roman"/>
          <w:color w:val="000000" w:themeColor="text1"/>
          <w:sz w:val="32"/>
          <w:szCs w:val="32"/>
          <w:highlight w:val="none"/>
          <w14:textFill>
            <w14:solidFill>
              <w14:schemeClr w14:val="tx1"/>
            </w14:solidFill>
          </w14:textFill>
        </w:rPr>
        <w:t>100分，合格分数</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线为</w:t>
      </w:r>
      <w:r>
        <w:rPr>
          <w:rFonts w:ascii="Times New Roman" w:hAnsi="Times New Roman" w:eastAsia="仿宋_GB2312" w:cs="Times New Roman"/>
          <w:color w:val="000000" w:themeColor="text1"/>
          <w:sz w:val="32"/>
          <w:szCs w:val="32"/>
          <w:highlight w:val="none"/>
          <w14:textFill>
            <w14:solidFill>
              <w14:schemeClr w14:val="tx1"/>
            </w14:solidFill>
          </w14:textFill>
        </w:rPr>
        <w:t>70分（含），</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未达合格分数者不能进入下一程序。</w:t>
      </w:r>
    </w:p>
    <w:p w14:paraId="14E9DF80">
      <w:pPr>
        <w:widowControl/>
        <w:spacing w:before="0" w:beforeLines="0" w:after="0" w:afterLines="0" w:line="560" w:lineRule="exact"/>
        <w:ind w:firstLine="640"/>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试讲成绩的计算方法采取要素合成的体操计分法，成绩尾数四舍五入保留小数点后两位。试讲成绩</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即面试成绩。</w:t>
      </w:r>
    </w:p>
    <w:p w14:paraId="1252AA2C">
      <w:pPr>
        <w:spacing w:before="0" w:beforeLines="0" w:after="0" w:afterLines="0" w:line="560" w:lineRule="exact"/>
        <w:ind w:firstLine="64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auto"/>
          <w:sz w:val="32"/>
          <w:szCs w:val="32"/>
          <w:highlight w:val="none"/>
        </w:rPr>
        <w:t>如出现成绩并列排名，</w:t>
      </w:r>
      <w:r>
        <w:rPr>
          <w:rFonts w:ascii="Times New Roman" w:hAnsi="Times New Roman" w:eastAsia="仿宋_GB2312" w:cs="Times New Roman"/>
          <w:color w:val="auto"/>
          <w:sz w:val="32"/>
          <w:szCs w:val="32"/>
          <w:highlight w:val="none"/>
          <w:lang w:bidi="ar"/>
        </w:rPr>
        <w:t>按</w:t>
      </w:r>
      <w:r>
        <w:rPr>
          <w:rFonts w:hint="eastAsia" w:ascii="Times New Roman" w:hAnsi="Times New Roman" w:eastAsia="仿宋_GB2312" w:cs="Times New Roman"/>
          <w:color w:val="auto"/>
          <w:sz w:val="32"/>
          <w:szCs w:val="32"/>
          <w:highlight w:val="none"/>
          <w:lang w:eastAsia="zh-CN" w:bidi="ar"/>
        </w:rPr>
        <w:t>试讲</w:t>
      </w:r>
      <w:r>
        <w:rPr>
          <w:rFonts w:ascii="Times New Roman" w:hAnsi="Times New Roman" w:eastAsia="仿宋_GB2312" w:cs="Times New Roman"/>
          <w:color w:val="auto"/>
          <w:sz w:val="32"/>
          <w:szCs w:val="32"/>
          <w:highlight w:val="none"/>
          <w:lang w:bidi="ar"/>
        </w:rPr>
        <w:t>评分要素</w:t>
      </w:r>
      <w:r>
        <w:rPr>
          <w:rFonts w:hint="eastAsia" w:ascii="Times New Roman" w:hAnsi="Times New Roman" w:eastAsia="仿宋_GB2312" w:cs="Times New Roman"/>
          <w:color w:val="auto"/>
          <w:sz w:val="32"/>
          <w:szCs w:val="32"/>
          <w:highlight w:val="none"/>
          <w:lang w:eastAsia="zh-CN" w:bidi="ar"/>
        </w:rPr>
        <w:t>顺序</w:t>
      </w:r>
      <w:r>
        <w:rPr>
          <w:rFonts w:ascii="Times New Roman" w:hAnsi="Times New Roman" w:eastAsia="仿宋_GB2312" w:cs="Times New Roman"/>
          <w:color w:val="auto"/>
          <w:sz w:val="32"/>
          <w:szCs w:val="32"/>
          <w:highlight w:val="none"/>
          <w:lang w:bidi="ar"/>
        </w:rPr>
        <w:t>依次递推分数高的确定</w:t>
      </w:r>
      <w:r>
        <w:rPr>
          <w:rFonts w:hint="eastAsia" w:ascii="Times New Roman" w:hAnsi="Times New Roman" w:eastAsia="仿宋_GB2312" w:cs="Times New Roman"/>
          <w:color w:val="auto"/>
          <w:sz w:val="32"/>
          <w:szCs w:val="32"/>
          <w:highlight w:val="none"/>
          <w:lang w:eastAsia="zh-CN" w:bidi="ar"/>
        </w:rPr>
        <w:t>进入下一环节</w:t>
      </w:r>
      <w:r>
        <w:rPr>
          <w:rFonts w:ascii="Times New Roman" w:hAnsi="Times New Roman" w:eastAsia="仿宋_GB2312" w:cs="Times New Roman"/>
          <w:color w:val="auto"/>
          <w:sz w:val="32"/>
          <w:szCs w:val="32"/>
          <w:highlight w:val="none"/>
          <w:lang w:bidi="ar"/>
        </w:rPr>
        <w:t>人选</w:t>
      </w:r>
      <w:r>
        <w:rPr>
          <w:rFonts w:hint="eastAsia" w:ascii="Times New Roman" w:hAnsi="Times New Roman" w:eastAsia="仿宋_GB2312" w:cs="Times New Roman"/>
          <w:color w:val="auto"/>
          <w:sz w:val="32"/>
          <w:szCs w:val="32"/>
          <w:highlight w:val="none"/>
          <w:lang w:eastAsia="zh-CN" w:bidi="ar"/>
        </w:rPr>
        <w:t>，各项要素评分仍相同时，</w:t>
      </w:r>
      <w:r>
        <w:rPr>
          <w:rFonts w:ascii="Times New Roman" w:hAnsi="Times New Roman" w:eastAsia="仿宋_GB2312" w:cs="Times New Roman"/>
          <w:color w:val="auto"/>
          <w:sz w:val="32"/>
          <w:szCs w:val="32"/>
          <w:highlight w:val="none"/>
          <w:lang w:bidi="ar"/>
        </w:rPr>
        <w:t>招聘单位可结合实际另外增加专业能力测试。</w:t>
      </w:r>
    </w:p>
    <w:p w14:paraId="1DF19E80">
      <w:pPr>
        <w:widowControl/>
        <w:spacing w:before="0" w:beforeLines="0" w:after="0" w:afterLines="0" w:line="560" w:lineRule="exact"/>
        <w:ind w:firstLine="640"/>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面试成绩现场公布，考生现场签字确认，并在学校官网公布。面试流程接受纪检部门的监督，评分原始材料及面试相关音像资料等妥善存档。</w:t>
      </w:r>
    </w:p>
    <w:p w14:paraId="3BB5426C">
      <w:pPr>
        <w:adjustRightInd/>
        <w:snapToGrid/>
        <w:spacing w:before="0" w:beforeLines="0" w:after="0" w:afterLines="0" w:line="560" w:lineRule="exact"/>
        <w:ind w:firstLine="640"/>
        <w:rPr>
          <w:rFonts w:ascii="Times New Roman" w:hAnsi="Times New Roman" w:eastAsia="黑体" w:cs="Times New Roman"/>
          <w:color w:val="000000" w:themeColor="text1"/>
          <w:sz w:val="32"/>
          <w:szCs w:val="32"/>
          <w:highlight w:val="none"/>
          <w:lang w:bidi="ar"/>
          <w14:textFill>
            <w14:solidFill>
              <w14:schemeClr w14:val="tx1"/>
            </w14:solidFill>
          </w14:textFill>
        </w:rPr>
      </w:pPr>
      <w:r>
        <w:rPr>
          <w:rFonts w:hint="eastAsia" w:ascii="Times New Roman" w:hAnsi="Times New Roman" w:eastAsia="黑体" w:cs="Times New Roman"/>
          <w:color w:val="000000" w:themeColor="text1"/>
          <w:sz w:val="32"/>
          <w:szCs w:val="32"/>
          <w:highlight w:val="none"/>
          <w:lang w:bidi="ar"/>
          <w14:textFill>
            <w14:solidFill>
              <w14:schemeClr w14:val="tx1"/>
            </w14:solidFill>
          </w14:textFill>
        </w:rPr>
        <w:t>七、</w:t>
      </w:r>
      <w:r>
        <w:rPr>
          <w:rFonts w:ascii="Times New Roman" w:hAnsi="Times New Roman" w:eastAsia="黑体" w:cs="Times New Roman"/>
          <w:color w:val="000000" w:themeColor="text1"/>
          <w:sz w:val="32"/>
          <w:szCs w:val="32"/>
          <w:highlight w:val="none"/>
          <w:lang w:bidi="ar"/>
          <w14:textFill>
            <w14:solidFill>
              <w14:schemeClr w14:val="tx1"/>
            </w14:solidFill>
          </w14:textFill>
        </w:rPr>
        <w:t>体检</w:t>
      </w:r>
    </w:p>
    <w:p w14:paraId="54F57373">
      <w:pPr>
        <w:spacing w:before="0" w:beforeLines="0" w:after="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时间</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2025年4月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21</w:t>
      </w:r>
      <w:r>
        <w:rPr>
          <w:rFonts w:ascii="Times New Roman" w:hAnsi="Times New Roman" w:eastAsia="仿宋_GB2312" w:cs="Times New Roman"/>
          <w:color w:val="000000" w:themeColor="text1"/>
          <w:sz w:val="32"/>
          <w:szCs w:val="32"/>
          <w:highlight w:val="none"/>
          <w14:textFill>
            <w14:solidFill>
              <w14:schemeClr w14:val="tx1"/>
            </w14:solidFill>
          </w14:textFill>
        </w:rPr>
        <w:t>日</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p>
    <w:p w14:paraId="710F5F97">
      <w:pPr>
        <w:adjustRightInd/>
        <w:snapToGrid/>
        <w:spacing w:before="0" w:beforeLines="0" w:after="0" w:afterLines="0" w:line="560" w:lineRule="exact"/>
        <w:ind w:firstLine="64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根据面试成绩结果，按招聘岗位数1:1从高分到低分顺序确定体检人选。体检工作按照《中共广西壮族自治区委员会组织部 广西壮族自治区人力资源和社会保障厅 广西壮族自治区卫生健康委员会关于进一步规范事业单位公开招聘人员体检有关问题的通知》（桂人社规〔2019〕11号）和《广西壮族自治区人力资源和社会保障厅广西壮族自治区卫生健康委员会关于印发〈广西壮族自治区事业单位公开招聘人员体检通用标准（试行）〉及〈广西壮族自治区事业单位公开招聘人员体检操作手册（试行）〉的通知》（桂人社规〔2024〕3号）执行，由学校组织到指定医院进行体检。应聘人员对本人体检结果有疑问的，可以在接到体检结论通知之日起7个工作日内，向学校提交复检书面申请。体检实施机关和体检医疗机构及其工作人员应对复检项目严格保密。当日、当场复检项目，须当日或当场完成复检。体检（含增加体检项目和复检）费用由考生个人承担。</w:t>
      </w:r>
    </w:p>
    <w:p w14:paraId="50FC0A1D">
      <w:pPr>
        <w:adjustRightInd/>
        <w:snapToGrid/>
        <w:spacing w:before="0" w:beforeLines="0" w:after="0" w:afterLines="0" w:line="560" w:lineRule="exact"/>
        <w:ind w:firstLine="64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如体检中出现不合格者或是报考人员自愿放弃的，可从同一岗位</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面试</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合格人选中按成绩由高分至低分依次递补进行体检。如无递补人选的，取消该岗位招聘计划。体检不合格的不得确定为拟聘人选。</w:t>
      </w:r>
    </w:p>
    <w:p w14:paraId="2CCE2EB5">
      <w:pPr>
        <w:adjustRightInd/>
        <w:snapToGrid/>
        <w:spacing w:before="0" w:beforeLines="0" w:after="0" w:afterLines="0" w:line="560" w:lineRule="exact"/>
        <w:ind w:firstLine="640"/>
        <w:jc w:val="both"/>
        <w:rPr>
          <w:rFonts w:ascii="Times New Roman" w:hAnsi="Times New Roman" w:eastAsia="黑体" w:cs="Times New Roman"/>
          <w:color w:val="000000" w:themeColor="text1"/>
          <w:sz w:val="32"/>
          <w:szCs w:val="32"/>
          <w:highlight w:val="none"/>
          <w:lang w:bidi="ar"/>
          <w14:textFill>
            <w14:solidFill>
              <w14:schemeClr w14:val="tx1"/>
            </w14:solidFill>
          </w14:textFill>
        </w:rPr>
      </w:pPr>
      <w:r>
        <w:rPr>
          <w:rFonts w:hint="eastAsia" w:ascii="Times New Roman" w:hAnsi="Times New Roman" w:eastAsia="黑体" w:cs="Times New Roman"/>
          <w:color w:val="000000" w:themeColor="text1"/>
          <w:sz w:val="32"/>
          <w:szCs w:val="32"/>
          <w:highlight w:val="none"/>
          <w:lang w:eastAsia="zh-CN" w:bidi="ar"/>
          <w14:textFill>
            <w14:solidFill>
              <w14:schemeClr w14:val="tx1"/>
            </w14:solidFill>
          </w14:textFill>
        </w:rPr>
        <w:t>八、</w:t>
      </w:r>
      <w:r>
        <w:rPr>
          <w:rFonts w:ascii="Times New Roman" w:hAnsi="Times New Roman" w:eastAsia="黑体" w:cs="Times New Roman"/>
          <w:color w:val="000000" w:themeColor="text1"/>
          <w:sz w:val="32"/>
          <w:szCs w:val="32"/>
          <w:highlight w:val="none"/>
          <w:lang w:bidi="ar"/>
          <w14:textFill>
            <w14:solidFill>
              <w14:schemeClr w14:val="tx1"/>
            </w14:solidFill>
          </w14:textFill>
        </w:rPr>
        <w:t>考核</w:t>
      </w:r>
      <w:r>
        <w:rPr>
          <w:rFonts w:hint="eastAsia" w:ascii="Times New Roman" w:hAnsi="Times New Roman" w:eastAsia="黑体" w:cs="Times New Roman"/>
          <w:color w:val="000000" w:themeColor="text1"/>
          <w:sz w:val="32"/>
          <w:szCs w:val="32"/>
          <w:highlight w:val="none"/>
          <w:lang w:eastAsia="zh-CN" w:bidi="ar"/>
          <w14:textFill>
            <w14:solidFill>
              <w14:schemeClr w14:val="tx1"/>
            </w14:solidFill>
          </w14:textFill>
        </w:rPr>
        <w:t>（</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2025年5月</w:t>
      </w:r>
      <w:r>
        <w:rPr>
          <w:rFonts w:hint="eastAsia" w:ascii="Times New Roman" w:hAnsi="Times New Roman" w:eastAsia="仿宋_GB2312" w:cs="Times New Roman"/>
          <w:color w:val="000000" w:themeColor="text1"/>
          <w:sz w:val="32"/>
          <w:szCs w:val="32"/>
          <w:highlight w:val="none"/>
          <w:lang w:eastAsia="zh-CN" w:bidi="ar"/>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bidi="ar"/>
          <w14:textFill>
            <w14:solidFill>
              <w14:schemeClr w14:val="tx1"/>
            </w14:solidFill>
          </w14:textFill>
        </w:rPr>
        <w:t>6月</w:t>
      </w:r>
      <w:r>
        <w:rPr>
          <w:rFonts w:hint="eastAsia" w:ascii="Times New Roman" w:hAnsi="Times New Roman" w:eastAsia="仿宋_GB2312" w:cs="Times New Roman"/>
          <w:color w:val="000000" w:themeColor="text1"/>
          <w:sz w:val="32"/>
          <w:szCs w:val="32"/>
          <w:highlight w:val="none"/>
          <w:lang w:eastAsia="zh-CN" w:bidi="ar"/>
          <w14:textFill>
            <w14:solidFill>
              <w14:schemeClr w14:val="tx1"/>
            </w14:solidFill>
          </w14:textFill>
        </w:rPr>
        <w:t>）</w:t>
      </w:r>
    </w:p>
    <w:p w14:paraId="7D800509">
      <w:pPr>
        <w:adjustRightInd/>
        <w:snapToGrid/>
        <w:spacing w:before="0" w:beforeLines="0" w:after="0" w:afterLines="0" w:line="560" w:lineRule="exact"/>
        <w:ind w:firstLine="640"/>
        <w:jc w:val="both"/>
        <w:rPr>
          <w:rFonts w:ascii="Times New Roman" w:hAnsi="Times New Roman" w:eastAsia="仿宋_GB2312" w:cs="Times New Roman"/>
          <w:color w:val="000000" w:themeColor="text1"/>
          <w:sz w:val="32"/>
          <w:szCs w:val="32"/>
          <w:highlight w:val="none"/>
          <w:lang w:bidi="ar"/>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bidi="ar"/>
          <w14:textFill>
            <w14:solidFill>
              <w14:schemeClr w14:val="tx1"/>
            </w14:solidFill>
          </w14:textFill>
        </w:rPr>
        <w:t>根据面试成绩结果，按招聘岗位数1:1从高分到低分顺序确定考核人选</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考察参照公务员录用考察进行，着重考察报考人员的政治素质、道德品质、能力素质、心理素质、遵纪守法、诚信记录、学习和工作表现以及需要回避的情况等，同时对其资格条件及相关情况进行复查。凡是因重要档案材料不全、个人经历不明、历史状况不清等无法进行有效考察的，达不到招聘岗位条件的，不得确定为拟聘人选。考察不合格的不得确定为拟聘人选。</w:t>
      </w:r>
    </w:p>
    <w:p w14:paraId="334E1BB6">
      <w:pPr>
        <w:adjustRightInd/>
        <w:snapToGrid/>
        <w:spacing w:before="0" w:beforeLines="0" w:after="0" w:afterLines="0" w:line="560" w:lineRule="exact"/>
        <w:ind w:firstLine="640"/>
        <w:jc w:val="both"/>
        <w:rPr>
          <w:rFonts w:ascii="Times New Roman" w:hAnsi="Times New Roman" w:eastAsia="仿宋_GB2312" w:cs="Times New Roman"/>
          <w:color w:val="000000" w:themeColor="text1"/>
          <w:sz w:val="32"/>
          <w:szCs w:val="32"/>
          <w:highlight w:val="none"/>
          <w:lang w:bidi="ar"/>
          <w14:textFill>
            <w14:solidFill>
              <w14:schemeClr w14:val="tx1"/>
            </w14:solidFill>
          </w14:textFill>
        </w:rPr>
      </w:pPr>
      <w:r>
        <w:rPr>
          <w:rFonts w:ascii="Times New Roman" w:hAnsi="Times New Roman" w:eastAsia="仿宋_GB2312" w:cs="Times New Roman"/>
          <w:color w:val="000000" w:themeColor="text1"/>
          <w:sz w:val="32"/>
          <w:szCs w:val="32"/>
          <w:highlight w:val="none"/>
          <w:lang w:bidi="ar"/>
          <w14:textFill>
            <w14:solidFill>
              <w14:schemeClr w14:val="tx1"/>
            </w14:solidFill>
          </w14:textFill>
        </w:rPr>
        <w:t>考察中出现不合格者或是报考人员自愿放弃的，招聘单位可从同一岗位</w:t>
      </w:r>
      <w:r>
        <w:rPr>
          <w:rFonts w:hint="eastAsia" w:ascii="Times New Roman" w:hAnsi="Times New Roman" w:eastAsia="仿宋_GB2312" w:cs="Times New Roman"/>
          <w:color w:val="000000" w:themeColor="text1"/>
          <w:sz w:val="32"/>
          <w:szCs w:val="32"/>
          <w:highlight w:val="none"/>
          <w:lang w:eastAsia="zh-CN" w:bidi="ar"/>
          <w14:textFill>
            <w14:solidFill>
              <w14:schemeClr w14:val="tx1"/>
            </w14:solidFill>
          </w14:textFill>
        </w:rPr>
        <w:t>面试</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合格人选中按成绩由高分至低分依次递补进行</w:t>
      </w:r>
      <w:r>
        <w:rPr>
          <w:rFonts w:hint="eastAsia" w:ascii="Times New Roman" w:hAnsi="Times New Roman" w:eastAsia="仿宋_GB2312" w:cs="Times New Roman"/>
          <w:color w:val="000000" w:themeColor="text1"/>
          <w:sz w:val="32"/>
          <w:szCs w:val="32"/>
          <w:highlight w:val="none"/>
          <w:lang w:eastAsia="zh-CN" w:bidi="ar"/>
          <w14:textFill>
            <w14:solidFill>
              <w14:schemeClr w14:val="tx1"/>
            </w14:solidFill>
          </w14:textFill>
        </w:rPr>
        <w:t>体检、</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考察。</w:t>
      </w:r>
    </w:p>
    <w:p w14:paraId="045DDDD3">
      <w:pPr>
        <w:adjustRightInd/>
        <w:snapToGrid/>
        <w:spacing w:before="0" w:beforeLines="0" w:after="0" w:afterLines="0" w:line="560" w:lineRule="exact"/>
        <w:ind w:firstLine="640"/>
        <w:jc w:val="both"/>
        <w:rPr>
          <w:rFonts w:hint="eastAsia" w:ascii="Times New Roman" w:hAnsi="Times New Roman" w:eastAsia="黑体" w:cs="Times New Roman"/>
          <w:color w:val="000000" w:themeColor="text1"/>
          <w:sz w:val="32"/>
          <w:szCs w:val="32"/>
          <w:highlight w:val="none"/>
          <w:lang w:eastAsia="zh-CN" w:bidi="ar"/>
          <w14:textFill>
            <w14:solidFill>
              <w14:schemeClr w14:val="tx1"/>
            </w14:solidFill>
          </w14:textFill>
        </w:rPr>
      </w:pPr>
      <w:r>
        <w:rPr>
          <w:rFonts w:hint="eastAsia" w:ascii="Times New Roman" w:hAnsi="Times New Roman" w:eastAsia="黑体" w:cs="Times New Roman"/>
          <w:color w:val="000000" w:themeColor="text1"/>
          <w:sz w:val="32"/>
          <w:szCs w:val="32"/>
          <w:highlight w:val="none"/>
          <w:lang w:eastAsia="zh-CN" w:bidi="ar"/>
          <w14:textFill>
            <w14:solidFill>
              <w14:schemeClr w14:val="tx1"/>
            </w14:solidFill>
          </w14:textFill>
        </w:rPr>
        <w:t>九、公示</w:t>
      </w:r>
    </w:p>
    <w:p w14:paraId="5B1A8F7B">
      <w:pPr>
        <w:spacing w:before="0" w:beforeLines="0" w:after="0" w:afterLines="0" w:line="560" w:lineRule="exact"/>
        <w:ind w:firstLine="64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lang w:bidi="ar"/>
          <w14:textFill>
            <w14:solidFill>
              <w14:schemeClr w14:val="tx1"/>
            </w14:solidFill>
          </w14:textFill>
        </w:rPr>
        <w:t>根据考核和体检情况，经学校研究确定拟聘人员，并对拟聘人员名单及基本情况在崇左人才网</w:t>
      </w:r>
      <w:r>
        <w:rPr>
          <w:rFonts w:hint="eastAsia" w:ascii="仿宋_GB2312" w:hAnsi="仿宋" w:eastAsia="仿宋_GB2312" w:cs="Times New Roman"/>
          <w:color w:val="000000" w:themeColor="text1"/>
          <w:sz w:val="32"/>
          <w:szCs w:val="32"/>
          <w:highlight w:val="none"/>
          <w14:textFill>
            <w14:solidFill>
              <w14:schemeClr w14:val="tx1"/>
            </w14:solidFill>
          </w14:textFill>
        </w:rPr>
        <w:t>（cz.gxrc.com）</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、学校网站（www.gxczyesf.com）公示，</w:t>
      </w:r>
      <w:r>
        <w:rPr>
          <w:rFonts w:ascii="仿宋_GB2312" w:hAnsi="Times New Roman" w:eastAsia="仿宋_GB2312"/>
          <w:color w:val="000000" w:themeColor="text1"/>
          <w:sz w:val="32"/>
          <w:szCs w:val="32"/>
          <w:highlight w:val="none"/>
          <w14:textFill>
            <w14:solidFill>
              <w14:schemeClr w14:val="tx1"/>
            </w14:solidFill>
          </w14:textFill>
        </w:rPr>
        <w:t>公示时间</w:t>
      </w:r>
      <w:r>
        <w:rPr>
          <w:rFonts w:hint="eastAsia" w:ascii="仿宋_GB2312" w:hAnsi="Times New Roman" w:eastAsia="仿宋_GB2312"/>
          <w:color w:val="000000" w:themeColor="text1"/>
          <w:sz w:val="32"/>
          <w:szCs w:val="32"/>
          <w:highlight w:val="none"/>
          <w14:textFill>
            <w14:solidFill>
              <w14:schemeClr w14:val="tx1"/>
            </w14:solidFill>
          </w14:textFill>
        </w:rPr>
        <w:t>不少于</w:t>
      </w:r>
      <w:r>
        <w:rPr>
          <w:rFonts w:ascii="Times New Roman" w:hAnsi="Times New Roman" w:eastAsia="仿宋_GB2312"/>
          <w:color w:val="000000" w:themeColor="text1"/>
          <w:sz w:val="32"/>
          <w:szCs w:val="32"/>
          <w:highlight w:val="none"/>
          <w14:textFill>
            <w14:solidFill>
              <w14:schemeClr w14:val="tx1"/>
            </w14:solidFill>
          </w14:textFill>
        </w:rPr>
        <w:t>5</w:t>
      </w:r>
      <w:r>
        <w:rPr>
          <w:rFonts w:ascii="仿宋_GB2312" w:hAnsi="Times New Roman" w:eastAsia="仿宋_GB2312"/>
          <w:color w:val="000000" w:themeColor="text1"/>
          <w:sz w:val="32"/>
          <w:szCs w:val="32"/>
          <w:highlight w:val="none"/>
          <w14:textFill>
            <w14:solidFill>
              <w14:schemeClr w14:val="tx1"/>
            </w14:solidFill>
          </w14:textFill>
        </w:rPr>
        <w:t>个工作日。</w:t>
      </w:r>
    </w:p>
    <w:p w14:paraId="1472A4D5">
      <w:pPr>
        <w:adjustRightInd/>
        <w:snapToGrid/>
        <w:spacing w:before="0" w:beforeLines="0" w:after="0" w:afterLines="0" w:line="560" w:lineRule="exact"/>
        <w:ind w:firstLine="640"/>
        <w:rPr>
          <w:rFonts w:ascii="Times New Roman" w:hAnsi="Times New Roman" w:eastAsia="黑体" w:cs="Times New Roman"/>
          <w:color w:val="000000" w:themeColor="text1"/>
          <w:sz w:val="32"/>
          <w:szCs w:val="32"/>
          <w:highlight w:val="none"/>
          <w:lang w:bidi="ar"/>
          <w14:textFill>
            <w14:solidFill>
              <w14:schemeClr w14:val="tx1"/>
            </w14:solidFill>
          </w14:textFill>
        </w:rPr>
      </w:pPr>
      <w:r>
        <w:rPr>
          <w:rFonts w:ascii="Times New Roman" w:hAnsi="Times New Roman" w:eastAsia="黑体" w:cs="Times New Roman"/>
          <w:color w:val="000000" w:themeColor="text1"/>
          <w:sz w:val="32"/>
          <w:szCs w:val="32"/>
          <w:highlight w:val="none"/>
          <w:lang w:bidi="ar"/>
          <w14:textFill>
            <w14:solidFill>
              <w14:schemeClr w14:val="tx1"/>
            </w14:solidFill>
          </w14:textFill>
        </w:rPr>
        <w:t>十</w:t>
      </w:r>
      <w:r>
        <w:rPr>
          <w:rFonts w:hint="eastAsia" w:ascii="Times New Roman" w:hAnsi="Times New Roman" w:eastAsia="黑体" w:cs="Times New Roman"/>
          <w:color w:val="000000" w:themeColor="text1"/>
          <w:sz w:val="32"/>
          <w:szCs w:val="32"/>
          <w:highlight w:val="none"/>
          <w:lang w:bidi="ar"/>
          <w14:textFill>
            <w14:solidFill>
              <w14:schemeClr w14:val="tx1"/>
            </w14:solidFill>
          </w14:textFill>
        </w:rPr>
        <w:t>、</w:t>
      </w:r>
      <w:r>
        <w:rPr>
          <w:rFonts w:ascii="Times New Roman" w:hAnsi="Times New Roman" w:eastAsia="黑体" w:cs="Times New Roman"/>
          <w:color w:val="000000" w:themeColor="text1"/>
          <w:sz w:val="32"/>
          <w:szCs w:val="32"/>
          <w:highlight w:val="none"/>
          <w:lang w:bidi="ar"/>
          <w14:textFill>
            <w14:solidFill>
              <w14:schemeClr w14:val="tx1"/>
            </w14:solidFill>
          </w14:textFill>
        </w:rPr>
        <w:t>办理聘用手续</w:t>
      </w:r>
    </w:p>
    <w:p w14:paraId="738BE5D7">
      <w:pPr>
        <w:widowControl/>
        <w:spacing w:before="0" w:beforeLines="0" w:after="0" w:afterLines="0" w:line="560" w:lineRule="exact"/>
        <w:ind w:firstLine="640"/>
        <w:rPr>
          <w:rFonts w:ascii="Times New Roman" w:hAnsi="Times New Roman" w:eastAsia="仿宋_GB2312"/>
          <w:color w:val="000000" w:themeColor="text1"/>
          <w:sz w:val="32"/>
          <w:szCs w:val="32"/>
          <w:highlight w:val="none"/>
          <w14:textFill>
            <w14:solidFill>
              <w14:schemeClr w14:val="tx1"/>
            </w14:solidFill>
          </w14:textFill>
        </w:rPr>
      </w:pPr>
      <w:r>
        <w:rPr>
          <w:rFonts w:ascii="仿宋_GB2312" w:hAnsi="Times New Roman" w:eastAsia="仿宋_GB2312"/>
          <w:color w:val="000000" w:themeColor="text1"/>
          <w:sz w:val="32"/>
          <w:szCs w:val="32"/>
          <w:highlight w:val="none"/>
          <w14:textFill>
            <w14:solidFill>
              <w14:schemeClr w14:val="tx1"/>
            </w14:solidFill>
          </w14:textFill>
        </w:rPr>
        <w:t>公示期满，对公示无异议的，或有异议经核实不影响聘用的人员，报有关部门办理相关手续，</w:t>
      </w:r>
      <w:r>
        <w:rPr>
          <w:rFonts w:hint="eastAsia" w:ascii="仿宋_GB2312" w:hAnsi="Times New Roman" w:eastAsia="仿宋_GB2312"/>
          <w:color w:val="000000" w:themeColor="text1"/>
          <w:sz w:val="32"/>
          <w:szCs w:val="32"/>
          <w:highlight w:val="none"/>
          <w14:textFill>
            <w14:solidFill>
              <w14:schemeClr w14:val="tx1"/>
            </w14:solidFill>
          </w14:textFill>
        </w:rPr>
        <w:t>签订聘用合同，</w:t>
      </w:r>
      <w:r>
        <w:rPr>
          <w:rFonts w:ascii="仿宋_GB2312" w:hAnsi="Times New Roman" w:eastAsia="仿宋_GB2312"/>
          <w:color w:val="000000" w:themeColor="text1"/>
          <w:sz w:val="32"/>
          <w:szCs w:val="32"/>
          <w:highlight w:val="none"/>
          <w14:textFill>
            <w14:solidFill>
              <w14:schemeClr w14:val="tx1"/>
            </w14:solidFill>
          </w14:textFill>
        </w:rPr>
        <w:t>确保聘用人员按时到岗。使用实名编制人员办理入编手续，使用教职人员控制数人员不办理入编手续，名单报同级机构编制、财政、人社部门备案，聘用期间在薪酬待遇、养老保险、职称评定、竞争上岗、岗位交流等享受在编人员同等待遇。聘用后的管理按照国家和自治区相关规定执行。</w:t>
      </w:r>
    </w:p>
    <w:p w14:paraId="2593B2CD">
      <w:pPr>
        <w:widowControl/>
        <w:spacing w:before="0" w:beforeLines="0" w:after="0" w:afterLines="0" w:line="560" w:lineRule="exact"/>
        <w:ind w:firstLine="640"/>
        <w:rPr>
          <w:rFonts w:ascii="黑体" w:hAnsi="宋体" w:eastAsia="黑体" w:cs="黑体"/>
          <w:color w:val="000000" w:themeColor="text1"/>
          <w:kern w:val="0"/>
          <w:sz w:val="32"/>
          <w:szCs w:val="32"/>
          <w:highlight w:val="none"/>
          <w:lang w:bidi="ar"/>
          <w14:textFill>
            <w14:solidFill>
              <w14:schemeClr w14:val="tx1"/>
            </w14:solidFill>
          </w14:textFill>
        </w:rPr>
      </w:pPr>
      <w:r>
        <w:rPr>
          <w:rFonts w:hint="eastAsia" w:ascii="黑体" w:hAnsi="宋体" w:eastAsia="黑体" w:cs="黑体"/>
          <w:color w:val="000000" w:themeColor="text1"/>
          <w:kern w:val="0"/>
          <w:sz w:val="32"/>
          <w:szCs w:val="32"/>
          <w:highlight w:val="none"/>
          <w:lang w:bidi="ar"/>
          <w14:textFill>
            <w14:solidFill>
              <w14:schemeClr w14:val="tx1"/>
            </w14:solidFill>
          </w14:textFill>
        </w:rPr>
        <w:t>十一、纪律与监督</w:t>
      </w:r>
    </w:p>
    <w:p w14:paraId="03ADF349">
      <w:pPr>
        <w:widowControl/>
        <w:spacing w:before="0" w:beforeLines="0" w:after="0" w:afterLines="0" w:line="560" w:lineRule="exact"/>
        <w:ind w:firstLine="640"/>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（一）做到信息公开、过程公开、结果公开，并接受纪检监察部门、新闻媒体和社会各界的监督，保障各项工作的公开、公平、公正。</w:t>
      </w:r>
    </w:p>
    <w:p w14:paraId="59EF9178">
      <w:pPr>
        <w:widowControl/>
        <w:spacing w:before="0" w:beforeLines="0" w:after="0" w:afterLines="0" w:line="560" w:lineRule="exact"/>
        <w:ind w:firstLine="640"/>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（二）实行诚信报考制度。报考人员所提交的材料应当真实、准确，并</w:t>
      </w: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遵</w:t>
      </w:r>
      <w:r>
        <w:rPr>
          <w:rFonts w:hint="eastAsia" w:ascii="仿宋_GB2312" w:hAnsi="仿宋" w:eastAsia="仿宋_GB2312" w:cs="Times New Roman"/>
          <w:color w:val="000000" w:themeColor="text1"/>
          <w:sz w:val="32"/>
          <w:szCs w:val="32"/>
          <w:highlight w:val="none"/>
          <w14:textFill>
            <w14:solidFill>
              <w14:schemeClr w14:val="tx1"/>
            </w14:solidFill>
          </w14:textFill>
        </w:rPr>
        <w:t>守考试纪律。对弄虚作假、违反招聘考试纪律的报考人员，按照《事业单位公开招聘违纪违规行为处理规定》（人社部令第35号）有关规定从严处理。</w:t>
      </w:r>
    </w:p>
    <w:p w14:paraId="7B5A0A0F">
      <w:pPr>
        <w:widowControl/>
        <w:spacing w:before="0" w:beforeLines="0" w:after="0" w:afterLines="0" w:line="560" w:lineRule="exact"/>
        <w:ind w:firstLine="640"/>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（三）实行回避制度。工作人员在自主公开招聘中，涉及与本人有夫妻关系、直系血亲关系、三代以内旁系血亲关系、近姻亲关系或者其他可能影响招聘公正的，应当回避。</w:t>
      </w:r>
    </w:p>
    <w:p w14:paraId="6408154D">
      <w:pPr>
        <w:widowControl/>
        <w:spacing w:before="0" w:beforeLines="0" w:after="0" w:afterLines="0" w:line="560" w:lineRule="exact"/>
        <w:ind w:firstLine="640"/>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四）要严格招聘纪律，对违反自主公开招聘纪律的工作人员，按照人社部令第35号有关规定从严处理。对违反自主公开招聘纪律的其他相关人员，按照有关规定追究责任。对有违反下列规定情形之一的，必须严肃处理，构成犯罪的，依法追究刑事责任：</w:t>
      </w:r>
    </w:p>
    <w:p w14:paraId="5C0E2317">
      <w:pPr>
        <w:widowControl/>
        <w:spacing w:before="0" w:beforeLines="0" w:after="0" w:afterLines="0" w:line="560" w:lineRule="exact"/>
        <w:ind w:firstLine="640"/>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1.伪造、涂改证件、证明，或以其他不正当手段帮助他人获取报考资格的。</w:t>
      </w:r>
    </w:p>
    <w:p w14:paraId="77238EF7">
      <w:pPr>
        <w:widowControl/>
        <w:spacing w:before="0" w:beforeLines="0" w:after="0" w:afterLines="0" w:line="560" w:lineRule="exact"/>
        <w:ind w:firstLine="640"/>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2.工作人员指示、纵容他人作弊，或在考试考核过程中参与作弊的。</w:t>
      </w:r>
    </w:p>
    <w:p w14:paraId="1953955C">
      <w:pPr>
        <w:widowControl/>
        <w:spacing w:before="0" w:beforeLines="0" w:after="0" w:afterLines="0" w:line="560" w:lineRule="exact"/>
        <w:ind w:firstLine="640"/>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3.故意泄漏考试题目的。</w:t>
      </w:r>
    </w:p>
    <w:p w14:paraId="0A26DFF8">
      <w:pPr>
        <w:widowControl/>
        <w:spacing w:before="0" w:beforeLines="0" w:after="0" w:afterLines="0" w:line="560" w:lineRule="exact"/>
        <w:ind w:firstLine="640"/>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4.有违反规定，影响自主公开招聘公平、公正进行其他情形的。</w:t>
      </w:r>
    </w:p>
    <w:p w14:paraId="130CCC9E">
      <w:pPr>
        <w:widowControl/>
        <w:spacing w:before="0" w:beforeLines="0" w:after="0" w:afterLines="0" w:line="560" w:lineRule="exact"/>
        <w:ind w:firstLine="640"/>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（五）本次招聘监督举报方式：电话：0771-6479004；邮箱：</w:t>
      </w:r>
      <w:r>
        <w:rPr>
          <w:rFonts w:ascii="Times New Roman" w:hAnsi="Times New Roman" w:eastAsia="仿宋_GB2312" w:cs="Times New Roman"/>
          <w:color w:val="000000" w:themeColor="text1"/>
          <w:sz w:val="32"/>
          <w:szCs w:val="32"/>
          <w:highlight w:val="none"/>
          <w14:textFill>
            <w14:solidFill>
              <w14:schemeClr w14:val="tx1"/>
            </w14:solidFill>
          </w14:textFill>
        </w:rPr>
        <w:t>czyzjj@126.com</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p>
    <w:p w14:paraId="055DE754">
      <w:pPr>
        <w:widowControl/>
        <w:spacing w:before="0" w:beforeLines="0" w:after="0" w:afterLines="0" w:line="560" w:lineRule="exact"/>
        <w:ind w:firstLine="640"/>
        <w:rPr>
          <w:rFonts w:ascii="Times New Roman" w:hAnsi="Times New Roman" w:eastAsia="宋体" w:cs="Times New Roman"/>
          <w:color w:val="000000" w:themeColor="text1"/>
          <w:sz w:val="30"/>
          <w:szCs w:val="30"/>
          <w:highlight w:val="none"/>
          <w14:textFill>
            <w14:solidFill>
              <w14:schemeClr w14:val="tx1"/>
            </w14:solidFill>
          </w14:textFill>
        </w:rPr>
      </w:pPr>
      <w:r>
        <w:rPr>
          <w:rFonts w:hint="eastAsia" w:ascii="黑体" w:hAnsi="宋体" w:eastAsia="黑体" w:cs="黑体"/>
          <w:color w:val="000000" w:themeColor="text1"/>
          <w:kern w:val="0"/>
          <w:sz w:val="32"/>
          <w:szCs w:val="32"/>
          <w:highlight w:val="none"/>
          <w:lang w:bidi="ar"/>
          <w14:textFill>
            <w14:solidFill>
              <w14:schemeClr w14:val="tx1"/>
            </w14:solidFill>
          </w14:textFill>
        </w:rPr>
        <w:t>十二、其他事宜</w:t>
      </w:r>
    </w:p>
    <w:p w14:paraId="3654C088">
      <w:pPr>
        <w:widowControl/>
        <w:spacing w:before="0" w:beforeLines="0" w:after="0" w:afterLines="0" w:line="560" w:lineRule="exact"/>
        <w:ind w:firstLine="640"/>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（一）凡涉及本次招聘重大事项或本方案未尽事宜，由崇左幼儿师范高等专科学校2025年教职工招聘工作领导小组研究决定。</w:t>
      </w:r>
    </w:p>
    <w:p w14:paraId="379DEC2B">
      <w:pPr>
        <w:widowControl/>
        <w:spacing w:before="0" w:beforeLines="0" w:after="0" w:afterLines="0" w:line="560" w:lineRule="exact"/>
        <w:ind w:firstLine="640"/>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（二）招聘联系人及联系方式：</w:t>
      </w:r>
    </w:p>
    <w:p w14:paraId="23D5BD8B">
      <w:pPr>
        <w:widowControl/>
        <w:spacing w:before="0" w:beforeLines="0" w:after="0" w:afterLines="0" w:line="560" w:lineRule="exact"/>
        <w:ind w:firstLine="640"/>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李老师，0771-5935195；</w:t>
      </w:r>
    </w:p>
    <w:p w14:paraId="3A7C4557">
      <w:pPr>
        <w:widowControl/>
        <w:spacing w:before="0" w:beforeLines="0" w:after="0" w:afterLines="0" w:line="560" w:lineRule="exact"/>
        <w:ind w:firstLine="640"/>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胡老师，0771-5935591。</w:t>
      </w:r>
    </w:p>
    <w:p w14:paraId="582F61AA">
      <w:pPr>
        <w:widowControl/>
        <w:spacing w:before="0" w:beforeLines="0" w:after="0" w:afterLines="0" w:line="560" w:lineRule="exact"/>
        <w:ind w:firstLine="640"/>
        <w:rPr>
          <w:rFonts w:ascii="仿宋_GB2312" w:hAnsi="仿宋" w:eastAsia="仿宋_GB2312" w:cs="Times New Roman"/>
          <w:color w:val="000000" w:themeColor="text1"/>
          <w:sz w:val="32"/>
          <w:szCs w:val="32"/>
          <w:highlight w:val="none"/>
          <w14:textFill>
            <w14:solidFill>
              <w14:schemeClr w14:val="tx1"/>
            </w14:solidFill>
          </w14:textFill>
        </w:rPr>
      </w:pPr>
    </w:p>
    <w:p w14:paraId="65069A5C">
      <w:pPr>
        <w:widowControl/>
        <w:spacing w:before="0" w:beforeLines="0" w:after="0" w:afterLines="0" w:line="560" w:lineRule="exact"/>
        <w:ind w:firstLine="640"/>
        <w:rPr>
          <w:rFonts w:ascii="仿宋_GB2312" w:hAnsi="仿宋" w:eastAsia="仿宋_GB2312" w:cs="Times New Roman"/>
          <w:color w:val="000000" w:themeColor="text1"/>
          <w:sz w:val="32"/>
          <w:szCs w:val="32"/>
          <w:highlight w:val="none"/>
          <w14:textFill>
            <w14:solidFill>
              <w14:schemeClr w14:val="tx1"/>
            </w14:solidFill>
          </w14:textFill>
        </w:rPr>
      </w:pPr>
    </w:p>
    <w:p w14:paraId="6946356D">
      <w:pPr>
        <w:widowControl/>
        <w:spacing w:before="0" w:beforeLines="0" w:after="0" w:afterLines="0" w:line="560" w:lineRule="exact"/>
        <w:ind w:firstLine="640"/>
        <w:rPr>
          <w:rFonts w:ascii="仿宋_GB2312" w:hAnsi="仿宋" w:eastAsia="仿宋_GB2312" w:cs="Times New Roman"/>
          <w:color w:val="000000" w:themeColor="text1"/>
          <w:sz w:val="32"/>
          <w:szCs w:val="32"/>
          <w:highlight w:val="none"/>
          <w14:textFill>
            <w14:solidFill>
              <w14:schemeClr w14:val="tx1"/>
            </w14:solidFill>
          </w14:textFill>
        </w:rPr>
      </w:pPr>
    </w:p>
    <w:p w14:paraId="512B23B5">
      <w:pPr>
        <w:widowControl/>
        <w:spacing w:before="0" w:beforeLines="0" w:after="0" w:afterLines="0" w:line="560" w:lineRule="exact"/>
        <w:ind w:left="1598" w:leftChars="266" w:hanging="960" w:hangingChars="300"/>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附件：1.崇左幼儿师范高等专科学校2025年度公开招聘专任教师岗位信息表</w:t>
      </w:r>
    </w:p>
    <w:p w14:paraId="509AE5EE">
      <w:pPr>
        <w:widowControl/>
        <w:spacing w:before="0" w:beforeLines="0" w:after="0" w:afterLines="0" w:line="560" w:lineRule="exact"/>
        <w:ind w:firstLine="1600" w:firstLineChars="500"/>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2.党员证明</w:t>
      </w:r>
    </w:p>
    <w:p w14:paraId="24AE37A1">
      <w:pPr>
        <w:widowControl/>
        <w:spacing w:before="0" w:beforeLines="0" w:after="0" w:afterLines="0" w:line="560" w:lineRule="exact"/>
        <w:ind w:firstLine="1600" w:firstLineChars="500"/>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3.同意报考证明</w:t>
      </w:r>
    </w:p>
    <w:p w14:paraId="289B96B5">
      <w:pPr>
        <w:widowControl/>
        <w:spacing w:before="0" w:beforeLines="0" w:after="0" w:afterLines="0" w:line="560" w:lineRule="exact"/>
        <w:ind w:left="1596" w:leftChars="665" w:firstLine="0" w:firstLineChars="0"/>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4.广西壮族自治区考试录用公务员专业分类指导目录（2025年版）</w:t>
      </w:r>
    </w:p>
    <w:p w14:paraId="12FDACA4">
      <w:pPr>
        <w:widowControl/>
        <w:spacing w:before="0" w:beforeLines="0" w:after="0" w:afterLines="0" w:line="560" w:lineRule="exact"/>
        <w:ind w:firstLine="640"/>
        <w:rPr>
          <w:rFonts w:ascii="仿宋_GB2312" w:hAnsi="微软雅黑" w:eastAsia="仿宋_GB2312" w:cs="仿宋_GB2312"/>
          <w:color w:val="000000" w:themeColor="text1"/>
          <w:kern w:val="0"/>
          <w:sz w:val="32"/>
          <w:szCs w:val="32"/>
          <w:highlight w:val="none"/>
          <w:lang w:bidi="ar"/>
          <w14:textFill>
            <w14:solidFill>
              <w14:schemeClr w14:val="tx1"/>
            </w14:solidFill>
          </w14:textFill>
        </w:rPr>
      </w:pPr>
    </w:p>
    <w:p w14:paraId="41FDC1BD">
      <w:pPr>
        <w:widowControl/>
        <w:spacing w:before="0" w:beforeLines="0" w:after="0" w:afterLines="0" w:line="560" w:lineRule="exact"/>
        <w:ind w:firstLine="0" w:firstLineChars="0"/>
        <w:rPr>
          <w:rFonts w:ascii="仿宋_GB2312" w:hAnsi="微软雅黑" w:eastAsia="仿宋_GB2312" w:cs="仿宋_GB2312"/>
          <w:color w:val="000000" w:themeColor="text1"/>
          <w:kern w:val="0"/>
          <w:sz w:val="32"/>
          <w:szCs w:val="32"/>
          <w:highlight w:val="none"/>
          <w:lang w:bidi="ar"/>
          <w14:textFill>
            <w14:solidFill>
              <w14:schemeClr w14:val="tx1"/>
            </w14:solidFill>
          </w14:textFill>
        </w:rPr>
      </w:pPr>
    </w:p>
    <w:p w14:paraId="19FA3029">
      <w:pPr>
        <w:widowControl/>
        <w:spacing w:before="0" w:beforeLines="0" w:after="0" w:afterLines="0" w:line="560" w:lineRule="exact"/>
        <w:ind w:firstLine="640"/>
        <w:rPr>
          <w:rFonts w:ascii="仿宋_GB2312" w:hAnsi="微软雅黑" w:eastAsia="仿宋_GB2312" w:cs="仿宋_GB2312"/>
          <w:color w:val="000000" w:themeColor="text1"/>
          <w:kern w:val="0"/>
          <w:sz w:val="32"/>
          <w:szCs w:val="32"/>
          <w:highlight w:val="none"/>
          <w:lang w:bidi="ar"/>
          <w14:textFill>
            <w14:solidFill>
              <w14:schemeClr w14:val="tx1"/>
            </w14:solidFill>
          </w14:textFill>
        </w:rPr>
      </w:pPr>
      <w:r>
        <w:rPr>
          <w:rFonts w:hint="eastAsia" w:ascii="仿宋_GB2312" w:hAnsi="微软雅黑" w:eastAsia="仿宋_GB2312" w:cs="仿宋_GB2312"/>
          <w:color w:val="000000" w:themeColor="text1"/>
          <w:kern w:val="0"/>
          <w:sz w:val="32"/>
          <w:szCs w:val="32"/>
          <w:highlight w:val="none"/>
          <w:lang w:bidi="ar"/>
          <w14:textFill>
            <w14:solidFill>
              <w14:schemeClr w14:val="tx1"/>
            </w14:solidFill>
          </w14:textFill>
        </w:rPr>
        <w:t xml:space="preserve">                       崇左幼儿师范高等专科学校</w:t>
      </w:r>
    </w:p>
    <w:p w14:paraId="34012501">
      <w:pPr>
        <w:widowControl/>
        <w:spacing w:before="0" w:beforeLines="0" w:after="0" w:afterLines="0" w:line="560" w:lineRule="exact"/>
        <w:ind w:firstLine="640"/>
        <w:rPr>
          <w:color w:val="000000" w:themeColor="text1"/>
          <w:highlight w:val="none"/>
          <w14:textFill>
            <w14:solidFill>
              <w14:schemeClr w14:val="tx1"/>
            </w14:solidFill>
          </w14:textFill>
        </w:rPr>
      </w:pPr>
      <w:r>
        <w:rPr>
          <w:rFonts w:hint="eastAsia" w:ascii="仿宋_GB2312" w:hAnsi="微软雅黑" w:eastAsia="仿宋_GB2312" w:cs="仿宋_GB2312"/>
          <w:color w:val="000000" w:themeColor="text1"/>
          <w:kern w:val="0"/>
          <w:sz w:val="32"/>
          <w:szCs w:val="32"/>
          <w:highlight w:val="none"/>
          <w:lang w:bidi="ar"/>
          <w14:textFill>
            <w14:solidFill>
              <w14:schemeClr w14:val="tx1"/>
            </w14:solidFill>
          </w14:textFill>
        </w:rPr>
        <w:t xml:space="preserve">                              2025年3月</w:t>
      </w:r>
      <w:r>
        <w:rPr>
          <w:rFonts w:hint="eastAsia" w:ascii="仿宋_GB2312" w:hAnsi="微软雅黑" w:eastAsia="仿宋_GB2312" w:cs="仿宋_GB2312"/>
          <w:color w:val="000000" w:themeColor="text1"/>
          <w:kern w:val="0"/>
          <w:sz w:val="32"/>
          <w:szCs w:val="32"/>
          <w:highlight w:val="none"/>
          <w:lang w:val="en-US" w:eastAsia="zh-CN" w:bidi="ar"/>
          <w14:textFill>
            <w14:solidFill>
              <w14:schemeClr w14:val="tx1"/>
            </w14:solidFill>
          </w14:textFill>
        </w:rPr>
        <w:t>19</w:t>
      </w:r>
      <w:r>
        <w:rPr>
          <w:rFonts w:hint="eastAsia" w:ascii="仿宋_GB2312" w:hAnsi="微软雅黑" w:eastAsia="仿宋_GB2312" w:cs="仿宋_GB2312"/>
          <w:color w:val="000000" w:themeColor="text1"/>
          <w:kern w:val="0"/>
          <w:sz w:val="32"/>
          <w:szCs w:val="32"/>
          <w:highlight w:val="none"/>
          <w:lang w:bidi="ar"/>
          <w14:textFill>
            <w14:solidFill>
              <w14:schemeClr w14:val="tx1"/>
            </w14:solidFill>
          </w14:textFill>
        </w:rPr>
        <w:t>日</w:t>
      </w:r>
    </w:p>
    <w:sectPr>
      <w:footerReference r:id="rId5"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ACCFD0-5477-4D2A-AA4A-182D1E7965B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中宋简">
    <w:altName w:val="宋体"/>
    <w:panose1 w:val="00000000000000000000"/>
    <w:charset w:val="80"/>
    <w:family w:val="auto"/>
    <w:pitch w:val="default"/>
    <w:sig w:usb0="00000000" w:usb1="00000000" w:usb2="00000012" w:usb3="00000000" w:csb0="00020001" w:csb1="00000000"/>
  </w:font>
  <w:font w:name="仿宋_GB2312">
    <w:panose1 w:val="02010609030101010101"/>
    <w:charset w:val="86"/>
    <w:family w:val="modern"/>
    <w:pitch w:val="default"/>
    <w:sig w:usb0="00000001" w:usb1="080E0000" w:usb2="00000000" w:usb3="00000000" w:csb0="00040000" w:csb1="00000000"/>
    <w:embedRegular r:id="rId2" w:fontKey="{ECF283D8-D89D-454E-B253-0390ED90B1C7}"/>
  </w:font>
  <w:font w:name="微软雅黑">
    <w:panose1 w:val="020B0503020204020204"/>
    <w:charset w:val="86"/>
    <w:family w:val="swiss"/>
    <w:pitch w:val="default"/>
    <w:sig w:usb0="80000287" w:usb1="280F3C52" w:usb2="00000016" w:usb3="00000000" w:csb0="0004001F" w:csb1="00000000"/>
    <w:embedRegular r:id="rId3" w:fontKey="{E9D13F39-FA78-41D2-A332-14A17994D15A}"/>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27B49F45-B44A-4C9C-8C14-FD927CABB1A7}"/>
  </w:font>
  <w:font w:name="仿宋">
    <w:panose1 w:val="02010609060101010101"/>
    <w:charset w:val="86"/>
    <w:family w:val="modern"/>
    <w:pitch w:val="default"/>
    <w:sig w:usb0="800002BF" w:usb1="38CF7CFA" w:usb2="00000016" w:usb3="00000000" w:csb0="00040001" w:csb1="00000000"/>
    <w:embedRegular r:id="rId5" w:fontKey="{2602FD5C-EB16-47FF-A959-2C876CB497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EEE55">
    <w:pPr>
      <w:pStyle w:val="2"/>
      <w:spacing w:before="120" w:after="120"/>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34A97">
                          <w:pPr>
                            <w:pStyle w:val="2"/>
                            <w:spacing w:before="120" w:after="120"/>
                            <w:ind w:firstLine="0" w:firstLineChars="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134A97">
                    <w:pPr>
                      <w:pStyle w:val="2"/>
                      <w:spacing w:before="120" w:after="120"/>
                      <w:ind w:firstLine="0" w:firstLineChars="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ind w:firstLine="480"/>
      </w:pPr>
      <w:r>
        <w:separator/>
      </w:r>
    </w:p>
  </w:footnote>
  <w:footnote w:type="continuationSeparator" w:id="1">
    <w:p>
      <w:pPr>
        <w:spacing w:before="0" w:after="0" w:line="288"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E4330"/>
    <w:multiLevelType w:val="singleLevel"/>
    <w:tmpl w:val="5BDE43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NjNlYzJmYjNkZmQ1NWNlOWVkMTI2ZGM1YmYzNWIifQ=="/>
  </w:docVars>
  <w:rsids>
    <w:rsidRoot w:val="00345B60"/>
    <w:rsid w:val="00083EA6"/>
    <w:rsid w:val="00097C71"/>
    <w:rsid w:val="001F293B"/>
    <w:rsid w:val="00345B60"/>
    <w:rsid w:val="003B2ACB"/>
    <w:rsid w:val="0057280A"/>
    <w:rsid w:val="005E6DBA"/>
    <w:rsid w:val="00A404B2"/>
    <w:rsid w:val="00AF16DC"/>
    <w:rsid w:val="00C454EE"/>
    <w:rsid w:val="00DB0B1F"/>
    <w:rsid w:val="012F5F9F"/>
    <w:rsid w:val="022477B7"/>
    <w:rsid w:val="02BA77C9"/>
    <w:rsid w:val="04C2129F"/>
    <w:rsid w:val="05087233"/>
    <w:rsid w:val="06F478B7"/>
    <w:rsid w:val="094445B2"/>
    <w:rsid w:val="09661480"/>
    <w:rsid w:val="09970B85"/>
    <w:rsid w:val="09EF276F"/>
    <w:rsid w:val="0ACC34F0"/>
    <w:rsid w:val="0B11176E"/>
    <w:rsid w:val="0BAD28E2"/>
    <w:rsid w:val="0C615B85"/>
    <w:rsid w:val="0F0C5655"/>
    <w:rsid w:val="0FF03B50"/>
    <w:rsid w:val="10762648"/>
    <w:rsid w:val="11335BD7"/>
    <w:rsid w:val="12080872"/>
    <w:rsid w:val="154F67B8"/>
    <w:rsid w:val="18A31A7B"/>
    <w:rsid w:val="1A732F49"/>
    <w:rsid w:val="1A8B2351"/>
    <w:rsid w:val="1AE74391"/>
    <w:rsid w:val="1AEA72E3"/>
    <w:rsid w:val="1CA5084B"/>
    <w:rsid w:val="1CB6711D"/>
    <w:rsid w:val="1DBA2C3C"/>
    <w:rsid w:val="1DC532CB"/>
    <w:rsid w:val="1EA71413"/>
    <w:rsid w:val="1EAD191A"/>
    <w:rsid w:val="1EDF4CE7"/>
    <w:rsid w:val="20126D60"/>
    <w:rsid w:val="201F3448"/>
    <w:rsid w:val="23D22A8E"/>
    <w:rsid w:val="27914D53"/>
    <w:rsid w:val="299407E6"/>
    <w:rsid w:val="2A6D1762"/>
    <w:rsid w:val="2B485D2C"/>
    <w:rsid w:val="2C2960C4"/>
    <w:rsid w:val="30717AD3"/>
    <w:rsid w:val="31A456A5"/>
    <w:rsid w:val="332B3A8A"/>
    <w:rsid w:val="336A718E"/>
    <w:rsid w:val="34126ED7"/>
    <w:rsid w:val="34F75F1F"/>
    <w:rsid w:val="35093AFE"/>
    <w:rsid w:val="357E2A76"/>
    <w:rsid w:val="38BE4EA5"/>
    <w:rsid w:val="38E01F28"/>
    <w:rsid w:val="3B1B2BAC"/>
    <w:rsid w:val="3B2C456D"/>
    <w:rsid w:val="3C1063F2"/>
    <w:rsid w:val="3E490A7C"/>
    <w:rsid w:val="3F570D47"/>
    <w:rsid w:val="40915900"/>
    <w:rsid w:val="41990C37"/>
    <w:rsid w:val="43445C32"/>
    <w:rsid w:val="45826E17"/>
    <w:rsid w:val="4625157F"/>
    <w:rsid w:val="46E65934"/>
    <w:rsid w:val="4A62606A"/>
    <w:rsid w:val="4AED6579"/>
    <w:rsid w:val="4C0D64AA"/>
    <w:rsid w:val="4D674F82"/>
    <w:rsid w:val="4E5D3C2B"/>
    <w:rsid w:val="4E9B5811"/>
    <w:rsid w:val="4EBE5086"/>
    <w:rsid w:val="51134562"/>
    <w:rsid w:val="52081D0C"/>
    <w:rsid w:val="52EB1D23"/>
    <w:rsid w:val="5322283B"/>
    <w:rsid w:val="53D86E9E"/>
    <w:rsid w:val="57061906"/>
    <w:rsid w:val="5A93401E"/>
    <w:rsid w:val="5ABD66CA"/>
    <w:rsid w:val="60397415"/>
    <w:rsid w:val="607B21B4"/>
    <w:rsid w:val="62DE4835"/>
    <w:rsid w:val="63FE2B9C"/>
    <w:rsid w:val="649E073A"/>
    <w:rsid w:val="64D84A81"/>
    <w:rsid w:val="64F93248"/>
    <w:rsid w:val="66C0619B"/>
    <w:rsid w:val="6C5534B7"/>
    <w:rsid w:val="6D6723AD"/>
    <w:rsid w:val="6D8760EB"/>
    <w:rsid w:val="6EF54E4F"/>
    <w:rsid w:val="70076BE8"/>
    <w:rsid w:val="746B5683"/>
    <w:rsid w:val="75961162"/>
    <w:rsid w:val="77E912C9"/>
    <w:rsid w:val="77FB6FEC"/>
    <w:rsid w:val="780548A4"/>
    <w:rsid w:val="794B6D6C"/>
    <w:rsid w:val="79EB1329"/>
    <w:rsid w:val="7A820D8C"/>
    <w:rsid w:val="7B7A551D"/>
    <w:rsid w:val="7DD2101F"/>
    <w:rsid w:val="7E7F215B"/>
    <w:rsid w:val="7EB50A00"/>
    <w:rsid w:val="7F45772D"/>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before="156" w:beforeLines="50" w:after="156" w:afterLines="50" w:line="288" w:lineRule="auto"/>
      <w:ind w:firstLine="480" w:firstLineChars="200"/>
      <w:jc w:val="both"/>
    </w:pPr>
    <w:rPr>
      <w:rFonts w:ascii="汉仪中宋简" w:hAnsi="汉仪中宋简" w:eastAsia="汉仪中宋简" w:cstheme="minorBidi"/>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4">
    <w:name w:val="Normal (Web)"/>
    <w:basedOn w:val="1"/>
    <w:qFormat/>
    <w:uiPriority w:val="0"/>
    <w:pPr>
      <w:spacing w:before="0" w:beforeAutospacing="1" w:after="0" w:afterAutospacing="1"/>
      <w:jc w:val="left"/>
    </w:pPr>
    <w:rPr>
      <w:rFonts w:cs="Times New Roman"/>
      <w:kern w:val="0"/>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5542</Words>
  <Characters>5915</Characters>
  <Lines>44</Lines>
  <Paragraphs>12</Paragraphs>
  <TotalTime>45</TotalTime>
  <ScaleCrop>false</ScaleCrop>
  <LinksUpToDate>false</LinksUpToDate>
  <CharactersWithSpaces>5999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2025-03-06T10:53:00Z</dcterms:created>
  <dc:creator>czyz</dc:creator>
  <cp:lastModifiedBy>GangSter</cp:lastModifiedBy>
  <cp:lastPrinted>2025-03-05T08:11:00Z</cp:lastPrinted>
  <dcterms:modified xsi:type="dcterms:W3CDTF">2025-03-19T00:39:11Z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6548A0A21F394AF0A75199FB6AAE4B9F_13</vt:lpwstr>
  </property>
  <property fmtid="{D5CDD505-2E9C-101B-9397-08002B2CF9AE}" pid="4" name="KSOTemplateDocerSaveRecord">
    <vt:lpwstr>eyJoZGlkIjoiNDA0OTg3YmJmOGUxYWUyMzcxNTdlYTVjYWRhMzI5MzMiLCJ1c2VySWQiOiI0ODY1MTAzNTYifQ==</vt:lpwstr>
  </property>
</Properties>
</file>